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9FA" w:rsidRDefault="00730A3B" w:rsidP="00CC79FA">
      <w:pPr>
        <w:pStyle w:val="Default"/>
        <w:jc w:val="center"/>
        <w:rPr>
          <w:rFonts w:asciiTheme="minorHAnsi" w:hAnsiTheme="minorHAnsi"/>
          <w:b/>
          <w:bCs/>
          <w:sz w:val="48"/>
          <w:szCs w:val="48"/>
        </w:rPr>
      </w:pPr>
      <w:r>
        <w:rPr>
          <w:rFonts w:asciiTheme="minorHAnsi" w:hAnsiTheme="minorHAnsi"/>
          <w:b/>
          <w:bCs/>
          <w:noProof/>
          <w:sz w:val="48"/>
          <w:szCs w:val="48"/>
        </w:rPr>
        <w:drawing>
          <wp:inline distT="0" distB="0" distL="0" distR="0">
            <wp:extent cx="6015244" cy="1401445"/>
            <wp:effectExtent l="0" t="0" r="508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d notepaper scan 2 22-8-2018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81295" cy="1416834"/>
                    </a:xfrm>
                    <a:prstGeom prst="rect">
                      <a:avLst/>
                    </a:prstGeom>
                  </pic:spPr>
                </pic:pic>
              </a:graphicData>
            </a:graphic>
          </wp:inline>
        </w:drawing>
      </w:r>
    </w:p>
    <w:p w:rsidR="00CC79FA" w:rsidRDefault="00CC79FA" w:rsidP="00CC79FA">
      <w:pPr>
        <w:pStyle w:val="Default"/>
        <w:jc w:val="center"/>
        <w:rPr>
          <w:rFonts w:asciiTheme="minorHAnsi" w:hAnsiTheme="minorHAnsi"/>
          <w:b/>
          <w:bCs/>
          <w:sz w:val="48"/>
          <w:szCs w:val="48"/>
        </w:rPr>
      </w:pPr>
    </w:p>
    <w:p w:rsidR="00CC79FA" w:rsidRDefault="00CC79FA" w:rsidP="00CC79FA">
      <w:pPr>
        <w:pStyle w:val="Default"/>
        <w:jc w:val="center"/>
        <w:rPr>
          <w:rFonts w:asciiTheme="minorHAnsi" w:hAnsiTheme="minorHAnsi"/>
          <w:b/>
          <w:bCs/>
          <w:sz w:val="48"/>
          <w:szCs w:val="48"/>
        </w:rPr>
      </w:pPr>
    </w:p>
    <w:p w:rsidR="00CC79FA" w:rsidRDefault="00CC79FA" w:rsidP="00CC79FA">
      <w:pPr>
        <w:pStyle w:val="Default"/>
        <w:jc w:val="center"/>
        <w:rPr>
          <w:rFonts w:asciiTheme="minorHAnsi" w:hAnsiTheme="minorHAnsi"/>
          <w:b/>
          <w:bCs/>
          <w:sz w:val="48"/>
          <w:szCs w:val="48"/>
        </w:rPr>
      </w:pPr>
    </w:p>
    <w:p w:rsidR="00CC79FA" w:rsidRDefault="00CC79FA" w:rsidP="00CC79FA">
      <w:pPr>
        <w:pStyle w:val="Default"/>
        <w:jc w:val="center"/>
        <w:rPr>
          <w:rFonts w:asciiTheme="minorHAnsi" w:hAnsiTheme="minorHAnsi"/>
          <w:b/>
          <w:bCs/>
          <w:sz w:val="48"/>
          <w:szCs w:val="48"/>
        </w:rPr>
      </w:pPr>
    </w:p>
    <w:p w:rsidR="00CC79FA" w:rsidRDefault="00CC79FA" w:rsidP="00CC79FA">
      <w:pPr>
        <w:pStyle w:val="Default"/>
        <w:jc w:val="center"/>
        <w:rPr>
          <w:rFonts w:asciiTheme="minorHAnsi" w:hAnsiTheme="minorHAnsi"/>
          <w:b/>
          <w:bCs/>
          <w:sz w:val="48"/>
          <w:szCs w:val="48"/>
        </w:rPr>
      </w:pPr>
    </w:p>
    <w:p w:rsidR="00CC79FA" w:rsidRDefault="00CC79FA" w:rsidP="00CC79FA">
      <w:pPr>
        <w:pStyle w:val="Default"/>
        <w:jc w:val="center"/>
        <w:rPr>
          <w:rFonts w:asciiTheme="minorHAnsi" w:hAnsiTheme="minorHAnsi"/>
          <w:b/>
          <w:bCs/>
          <w:sz w:val="48"/>
          <w:szCs w:val="48"/>
        </w:rPr>
      </w:pPr>
    </w:p>
    <w:p w:rsidR="00CC79FA" w:rsidRPr="00CC79FA" w:rsidRDefault="00CC79FA" w:rsidP="00CC79FA">
      <w:pPr>
        <w:pStyle w:val="Default"/>
        <w:jc w:val="center"/>
        <w:rPr>
          <w:rFonts w:asciiTheme="minorHAnsi" w:hAnsiTheme="minorHAnsi"/>
          <w:b/>
          <w:bCs/>
          <w:sz w:val="48"/>
          <w:szCs w:val="48"/>
        </w:rPr>
      </w:pPr>
    </w:p>
    <w:p w:rsidR="00CC79FA" w:rsidRPr="00CC79FA" w:rsidRDefault="00CC79FA" w:rsidP="00CC79FA">
      <w:pPr>
        <w:pStyle w:val="Default"/>
        <w:jc w:val="center"/>
        <w:rPr>
          <w:rFonts w:asciiTheme="minorHAnsi" w:hAnsiTheme="minorHAnsi"/>
          <w:b/>
          <w:bCs/>
          <w:sz w:val="48"/>
          <w:szCs w:val="48"/>
        </w:rPr>
      </w:pPr>
      <w:r w:rsidRPr="00CC79FA">
        <w:rPr>
          <w:rFonts w:asciiTheme="minorHAnsi" w:hAnsiTheme="minorHAnsi"/>
          <w:b/>
          <w:bCs/>
          <w:sz w:val="48"/>
          <w:szCs w:val="48"/>
        </w:rPr>
        <w:t>Eportal Guidelines for Parents</w:t>
      </w:r>
    </w:p>
    <w:p w:rsidR="00CC79FA" w:rsidRDefault="00CC79FA" w:rsidP="004B601D">
      <w:pPr>
        <w:pStyle w:val="Default"/>
        <w:rPr>
          <w:b/>
          <w:bCs/>
          <w:sz w:val="23"/>
          <w:szCs w:val="23"/>
        </w:rPr>
      </w:pPr>
    </w:p>
    <w:p w:rsidR="00CC79FA" w:rsidRDefault="00CC79FA" w:rsidP="004B601D">
      <w:pPr>
        <w:pStyle w:val="Default"/>
        <w:rPr>
          <w:b/>
          <w:bCs/>
          <w:sz w:val="23"/>
          <w:szCs w:val="23"/>
        </w:rPr>
      </w:pPr>
    </w:p>
    <w:p w:rsidR="00664AFC" w:rsidRDefault="00CC79FA">
      <w:pPr>
        <w:rPr>
          <w:b/>
          <w:bCs/>
          <w:sz w:val="23"/>
          <w:szCs w:val="23"/>
        </w:rPr>
        <w:sectPr w:rsidR="00664AFC" w:rsidSect="004A2CF5">
          <w:footerReference w:type="default" r:id="rId9"/>
          <w:pgSz w:w="11906" w:h="16838"/>
          <w:pgMar w:top="1440" w:right="1440" w:bottom="1170" w:left="1440" w:header="708" w:footer="708" w:gutter="0"/>
          <w:cols w:space="708"/>
          <w:docGrid w:linePitch="360"/>
        </w:sectPr>
      </w:pPr>
      <w:r>
        <w:rPr>
          <w:b/>
          <w:bCs/>
          <w:sz w:val="23"/>
          <w:szCs w:val="23"/>
        </w:rPr>
        <w:br w:type="page"/>
      </w:r>
    </w:p>
    <w:p w:rsidR="00894332" w:rsidRPr="00894332" w:rsidRDefault="00894332" w:rsidP="004B601D">
      <w:pPr>
        <w:pStyle w:val="Default"/>
        <w:rPr>
          <w:rFonts w:asciiTheme="minorHAnsi" w:hAnsiTheme="minorHAnsi" w:cs="Arial"/>
          <w:b/>
          <w:color w:val="auto"/>
          <w:shd w:val="clear" w:color="auto" w:fill="FFFFFF"/>
        </w:rPr>
      </w:pPr>
      <w:r w:rsidRPr="00894332">
        <w:rPr>
          <w:rFonts w:asciiTheme="minorHAnsi" w:hAnsiTheme="minorHAnsi" w:cs="Arial"/>
          <w:b/>
          <w:color w:val="auto"/>
          <w:shd w:val="clear" w:color="auto" w:fill="FFFFFF"/>
        </w:rPr>
        <w:lastRenderedPageBreak/>
        <w:t>Overview</w:t>
      </w:r>
    </w:p>
    <w:p w:rsidR="00EE3C93" w:rsidRDefault="00664AFC" w:rsidP="004B601D">
      <w:pPr>
        <w:pStyle w:val="Default"/>
        <w:rPr>
          <w:rFonts w:asciiTheme="minorHAnsi" w:hAnsiTheme="minorHAnsi" w:cs="Arial"/>
          <w:color w:val="auto"/>
          <w:sz w:val="22"/>
          <w:szCs w:val="22"/>
          <w:shd w:val="clear" w:color="auto" w:fill="FFFFFF"/>
        </w:rPr>
      </w:pPr>
      <w:r>
        <w:rPr>
          <w:rFonts w:asciiTheme="minorHAnsi" w:hAnsiTheme="minorHAnsi" w:cs="Arial"/>
          <w:color w:val="auto"/>
          <w:sz w:val="22"/>
          <w:szCs w:val="22"/>
          <w:shd w:val="clear" w:color="auto" w:fill="FFFFFF"/>
        </w:rPr>
        <w:t>This document</w:t>
      </w:r>
      <w:r w:rsidR="00EE3C93">
        <w:rPr>
          <w:rFonts w:asciiTheme="minorHAnsi" w:hAnsiTheme="minorHAnsi" w:cs="Arial"/>
          <w:color w:val="auto"/>
          <w:sz w:val="22"/>
          <w:szCs w:val="22"/>
          <w:shd w:val="clear" w:color="auto" w:fill="FFFFFF"/>
        </w:rPr>
        <w:t xml:space="preserve"> has been created by Holy Family Community School to assist parents in the use of Eportal software to access their son/daughter’s administration files.  The names, subjects and other items in this document are fictitious and bear no resemblance to any student in the school.</w:t>
      </w:r>
    </w:p>
    <w:p w:rsidR="00EE3C93" w:rsidRDefault="00EE3C93" w:rsidP="004B601D">
      <w:pPr>
        <w:pStyle w:val="Default"/>
        <w:rPr>
          <w:rFonts w:asciiTheme="minorHAnsi" w:hAnsiTheme="minorHAnsi" w:cs="Arial"/>
          <w:color w:val="auto"/>
          <w:sz w:val="22"/>
          <w:szCs w:val="22"/>
          <w:shd w:val="clear" w:color="auto" w:fill="FFFFFF"/>
        </w:rPr>
      </w:pPr>
    </w:p>
    <w:p w:rsidR="00FA350C" w:rsidRDefault="00CC79FA" w:rsidP="004B601D">
      <w:pPr>
        <w:pStyle w:val="Default"/>
        <w:rPr>
          <w:rFonts w:asciiTheme="minorHAnsi" w:hAnsiTheme="minorHAnsi" w:cs="Arial"/>
          <w:color w:val="auto"/>
          <w:sz w:val="22"/>
          <w:szCs w:val="22"/>
          <w:shd w:val="clear" w:color="auto" w:fill="FFFFFF"/>
        </w:rPr>
      </w:pPr>
      <w:r w:rsidRPr="004A2CF5">
        <w:rPr>
          <w:rFonts w:asciiTheme="minorHAnsi" w:hAnsiTheme="minorHAnsi" w:cs="Arial"/>
          <w:color w:val="auto"/>
          <w:sz w:val="22"/>
          <w:szCs w:val="22"/>
          <w:shd w:val="clear" w:color="auto" w:fill="FFFFFF"/>
        </w:rPr>
        <w:t xml:space="preserve">Eportal is web-based </w:t>
      </w:r>
      <w:r w:rsidR="006B080C">
        <w:rPr>
          <w:rFonts w:asciiTheme="minorHAnsi" w:hAnsiTheme="minorHAnsi" w:cs="Arial"/>
          <w:color w:val="auto"/>
          <w:sz w:val="22"/>
          <w:szCs w:val="22"/>
          <w:shd w:val="clear" w:color="auto" w:fill="FFFFFF"/>
        </w:rPr>
        <w:t>software</w:t>
      </w:r>
      <w:r w:rsidRPr="004A2CF5">
        <w:rPr>
          <w:rFonts w:asciiTheme="minorHAnsi" w:hAnsiTheme="minorHAnsi" w:cs="Arial"/>
          <w:color w:val="auto"/>
          <w:sz w:val="22"/>
          <w:szCs w:val="22"/>
          <w:shd w:val="clear" w:color="auto" w:fill="FFFFFF"/>
        </w:rPr>
        <w:t xml:space="preserve"> </w:t>
      </w:r>
      <w:r w:rsidR="006B080C">
        <w:rPr>
          <w:rFonts w:asciiTheme="minorHAnsi" w:hAnsiTheme="minorHAnsi" w:cs="Arial"/>
          <w:color w:val="auto"/>
          <w:sz w:val="22"/>
          <w:szCs w:val="22"/>
          <w:shd w:val="clear" w:color="auto" w:fill="FFFFFF"/>
        </w:rPr>
        <w:t xml:space="preserve">used by staff to access </w:t>
      </w:r>
      <w:r w:rsidRPr="004A2CF5">
        <w:rPr>
          <w:rFonts w:asciiTheme="minorHAnsi" w:hAnsiTheme="minorHAnsi" w:cs="Arial"/>
          <w:color w:val="auto"/>
          <w:sz w:val="22"/>
          <w:szCs w:val="22"/>
          <w:shd w:val="clear" w:color="auto" w:fill="FFFFFF"/>
        </w:rPr>
        <w:t>school administration records in Holy Family Community School.</w:t>
      </w:r>
      <w:r w:rsidR="00FA350C">
        <w:rPr>
          <w:rFonts w:asciiTheme="minorHAnsi" w:hAnsiTheme="minorHAnsi" w:cs="Arial"/>
          <w:color w:val="auto"/>
          <w:sz w:val="22"/>
          <w:szCs w:val="22"/>
          <w:shd w:val="clear" w:color="auto" w:fill="FFFFFF"/>
        </w:rPr>
        <w:t xml:space="preserve">  The software is provided by an independent company and any features in the software are controlled by this company.  Consequently, it is not possible to provide customised views of records other than that which is provided already.</w:t>
      </w:r>
      <w:r w:rsidR="00642828">
        <w:rPr>
          <w:rFonts w:asciiTheme="minorHAnsi" w:hAnsiTheme="minorHAnsi" w:cs="Arial"/>
          <w:color w:val="auto"/>
          <w:sz w:val="22"/>
          <w:szCs w:val="22"/>
          <w:shd w:val="clear" w:color="auto" w:fill="FFFFFF"/>
        </w:rPr>
        <w:t xml:space="preserve">  </w:t>
      </w:r>
    </w:p>
    <w:p w:rsidR="00C65D03" w:rsidRDefault="00C65D03" w:rsidP="004B601D">
      <w:pPr>
        <w:pStyle w:val="Default"/>
        <w:rPr>
          <w:rFonts w:asciiTheme="minorHAnsi" w:hAnsiTheme="minorHAnsi" w:cs="Arial"/>
          <w:color w:val="auto"/>
          <w:sz w:val="22"/>
          <w:szCs w:val="22"/>
          <w:shd w:val="clear" w:color="auto" w:fill="FFFFFF"/>
        </w:rPr>
      </w:pPr>
    </w:p>
    <w:p w:rsidR="00CC79FA" w:rsidRPr="004A2CF5" w:rsidRDefault="00FA350C" w:rsidP="004B601D">
      <w:pPr>
        <w:pStyle w:val="Default"/>
        <w:rPr>
          <w:rFonts w:asciiTheme="minorHAnsi" w:hAnsiTheme="minorHAnsi" w:cs="Arial"/>
          <w:color w:val="auto"/>
          <w:sz w:val="22"/>
          <w:szCs w:val="22"/>
          <w:shd w:val="clear" w:color="auto" w:fill="FFFFFF"/>
        </w:rPr>
      </w:pPr>
      <w:r>
        <w:rPr>
          <w:rFonts w:asciiTheme="minorHAnsi" w:hAnsiTheme="minorHAnsi" w:cs="Arial"/>
          <w:color w:val="auto"/>
          <w:sz w:val="22"/>
          <w:szCs w:val="22"/>
          <w:shd w:val="clear" w:color="auto" w:fill="FFFFFF"/>
        </w:rPr>
        <w:t>Eportal</w:t>
      </w:r>
      <w:r w:rsidR="00CC79FA" w:rsidRPr="004A2CF5">
        <w:rPr>
          <w:rFonts w:asciiTheme="minorHAnsi" w:hAnsiTheme="minorHAnsi" w:cs="Arial"/>
          <w:color w:val="auto"/>
          <w:sz w:val="22"/>
          <w:szCs w:val="22"/>
          <w:shd w:val="clear" w:color="auto" w:fill="FFFFFF"/>
        </w:rPr>
        <w:t xml:space="preserve"> is used by staff in the school to record and analyse live attendance, examination results</w:t>
      </w:r>
      <w:r w:rsidR="00D20CB6" w:rsidRPr="004A2CF5">
        <w:rPr>
          <w:rFonts w:asciiTheme="minorHAnsi" w:hAnsiTheme="minorHAnsi" w:cs="Arial"/>
          <w:color w:val="auto"/>
          <w:sz w:val="22"/>
          <w:szCs w:val="22"/>
          <w:shd w:val="clear" w:color="auto" w:fill="FFFFFF"/>
        </w:rPr>
        <w:t>,</w:t>
      </w:r>
      <w:r w:rsidR="00CC79FA" w:rsidRPr="004A2CF5">
        <w:rPr>
          <w:rFonts w:asciiTheme="minorHAnsi" w:hAnsiTheme="minorHAnsi" w:cs="Arial"/>
          <w:color w:val="auto"/>
          <w:sz w:val="22"/>
          <w:szCs w:val="22"/>
          <w:shd w:val="clear" w:color="auto" w:fill="FFFFFF"/>
        </w:rPr>
        <w:t xml:space="preserve"> behaviour data</w:t>
      </w:r>
      <w:r w:rsidR="00D20CB6" w:rsidRPr="004A2CF5">
        <w:rPr>
          <w:rFonts w:asciiTheme="minorHAnsi" w:hAnsiTheme="minorHAnsi" w:cs="Arial"/>
          <w:color w:val="auto"/>
          <w:sz w:val="22"/>
          <w:szCs w:val="22"/>
          <w:shd w:val="clear" w:color="auto" w:fill="FFFFFF"/>
        </w:rPr>
        <w:t xml:space="preserve"> and to access other items</w:t>
      </w:r>
      <w:r w:rsidR="00CC79FA" w:rsidRPr="004A2CF5">
        <w:rPr>
          <w:rFonts w:asciiTheme="minorHAnsi" w:hAnsiTheme="minorHAnsi" w:cs="Arial"/>
          <w:color w:val="auto"/>
          <w:sz w:val="22"/>
          <w:szCs w:val="22"/>
          <w:shd w:val="clear" w:color="auto" w:fill="FFFFFF"/>
        </w:rPr>
        <w:t xml:space="preserve">.  </w:t>
      </w:r>
      <w:r w:rsidR="006B080C">
        <w:rPr>
          <w:rFonts w:asciiTheme="minorHAnsi" w:hAnsiTheme="minorHAnsi" w:cs="Arial"/>
          <w:color w:val="auto"/>
          <w:sz w:val="22"/>
          <w:szCs w:val="22"/>
          <w:shd w:val="clear" w:color="auto" w:fill="FFFFFF"/>
        </w:rPr>
        <w:t>Eportal can also be used to allow</w:t>
      </w:r>
      <w:r w:rsidR="00D20CB6" w:rsidRPr="004A2CF5">
        <w:rPr>
          <w:rFonts w:asciiTheme="minorHAnsi" w:hAnsiTheme="minorHAnsi" w:cs="Arial"/>
          <w:color w:val="auto"/>
          <w:sz w:val="22"/>
          <w:szCs w:val="22"/>
          <w:shd w:val="clear" w:color="auto" w:fill="FFFFFF"/>
        </w:rPr>
        <w:t xml:space="preserve"> parents to </w:t>
      </w:r>
      <w:r w:rsidR="006A541A">
        <w:rPr>
          <w:rFonts w:asciiTheme="minorHAnsi" w:hAnsiTheme="minorHAnsi" w:cs="Arial"/>
          <w:color w:val="auto"/>
          <w:sz w:val="22"/>
          <w:szCs w:val="22"/>
          <w:shd w:val="clear" w:color="auto" w:fill="FFFFFF"/>
        </w:rPr>
        <w:t xml:space="preserve">have live access to </w:t>
      </w:r>
      <w:r w:rsidR="00D20CB6" w:rsidRPr="004A2CF5">
        <w:rPr>
          <w:rFonts w:asciiTheme="minorHAnsi" w:hAnsiTheme="minorHAnsi" w:cs="Arial"/>
          <w:color w:val="auto"/>
          <w:sz w:val="22"/>
          <w:szCs w:val="22"/>
          <w:shd w:val="clear" w:color="auto" w:fill="FFFFFF"/>
        </w:rPr>
        <w:t>their son / daug</w:t>
      </w:r>
      <w:r w:rsidR="0051792E">
        <w:rPr>
          <w:rFonts w:asciiTheme="minorHAnsi" w:hAnsiTheme="minorHAnsi" w:cs="Arial"/>
          <w:color w:val="auto"/>
          <w:sz w:val="22"/>
          <w:szCs w:val="22"/>
          <w:shd w:val="clear" w:color="auto" w:fill="FFFFFF"/>
        </w:rPr>
        <w:t>hter’s administration records.</w:t>
      </w:r>
      <w:r w:rsidR="00C65D03">
        <w:rPr>
          <w:rFonts w:asciiTheme="minorHAnsi" w:hAnsiTheme="minorHAnsi" w:cs="Arial"/>
          <w:color w:val="auto"/>
          <w:sz w:val="22"/>
          <w:szCs w:val="22"/>
          <w:shd w:val="clear" w:color="auto" w:fill="FFFFFF"/>
        </w:rPr>
        <w:t xml:space="preserve">  In general</w:t>
      </w:r>
      <w:r w:rsidR="00730A3B">
        <w:rPr>
          <w:rFonts w:asciiTheme="minorHAnsi" w:hAnsiTheme="minorHAnsi" w:cs="Arial"/>
          <w:color w:val="auto"/>
          <w:sz w:val="22"/>
          <w:szCs w:val="22"/>
          <w:shd w:val="clear" w:color="auto" w:fill="FFFFFF"/>
        </w:rPr>
        <w:t>,</w:t>
      </w:r>
      <w:r w:rsidR="00C65D03">
        <w:rPr>
          <w:rFonts w:asciiTheme="minorHAnsi" w:hAnsiTheme="minorHAnsi" w:cs="Arial"/>
          <w:color w:val="auto"/>
          <w:sz w:val="22"/>
          <w:szCs w:val="22"/>
          <w:shd w:val="clear" w:color="auto" w:fill="FFFFFF"/>
        </w:rPr>
        <w:t xml:space="preserve"> the contact details for students is taken to be </w:t>
      </w:r>
      <w:r w:rsidR="0051792E">
        <w:rPr>
          <w:rFonts w:asciiTheme="minorHAnsi" w:hAnsiTheme="minorHAnsi" w:cs="Arial"/>
          <w:color w:val="auto"/>
          <w:sz w:val="22"/>
          <w:szCs w:val="22"/>
          <w:shd w:val="clear" w:color="auto" w:fill="FFFFFF"/>
        </w:rPr>
        <w:t xml:space="preserve">those of </w:t>
      </w:r>
      <w:r w:rsidR="00C65D03">
        <w:rPr>
          <w:rFonts w:asciiTheme="minorHAnsi" w:hAnsiTheme="minorHAnsi" w:cs="Arial"/>
          <w:color w:val="auto"/>
          <w:sz w:val="22"/>
          <w:szCs w:val="22"/>
          <w:shd w:val="clear" w:color="auto" w:fill="FFFFFF"/>
        </w:rPr>
        <w:t>the</w:t>
      </w:r>
      <w:r w:rsidR="0051792E">
        <w:rPr>
          <w:rFonts w:asciiTheme="minorHAnsi" w:hAnsiTheme="minorHAnsi" w:cs="Arial"/>
          <w:color w:val="auto"/>
          <w:sz w:val="22"/>
          <w:szCs w:val="22"/>
          <w:shd w:val="clear" w:color="auto" w:fill="FFFFFF"/>
        </w:rPr>
        <w:t xml:space="preserve"> student’s</w:t>
      </w:r>
      <w:r w:rsidR="00C65D03">
        <w:rPr>
          <w:rFonts w:asciiTheme="minorHAnsi" w:hAnsiTheme="minorHAnsi" w:cs="Arial"/>
          <w:color w:val="auto"/>
          <w:sz w:val="22"/>
          <w:szCs w:val="22"/>
          <w:shd w:val="clear" w:color="auto" w:fill="FFFFFF"/>
        </w:rPr>
        <w:t xml:space="preserve"> mother.  Please contact the school if parents require a second student contact to be set up.  </w:t>
      </w:r>
      <w:r w:rsidR="00D20CB6" w:rsidRPr="004A2CF5">
        <w:rPr>
          <w:rFonts w:asciiTheme="minorHAnsi" w:hAnsiTheme="minorHAnsi" w:cs="Arial"/>
          <w:color w:val="auto"/>
          <w:sz w:val="22"/>
          <w:szCs w:val="22"/>
          <w:shd w:val="clear" w:color="auto" w:fill="FFFFFF"/>
        </w:rPr>
        <w:t>The following guidelines provide an overview of how parents can access their son / daughter’s records.</w:t>
      </w:r>
    </w:p>
    <w:p w:rsidR="00D20CB6" w:rsidRDefault="00D20CB6" w:rsidP="004B601D">
      <w:pPr>
        <w:pStyle w:val="Default"/>
        <w:rPr>
          <w:rFonts w:asciiTheme="minorHAnsi" w:hAnsiTheme="minorHAnsi" w:cs="Arial"/>
          <w:color w:val="auto"/>
          <w:sz w:val="22"/>
          <w:szCs w:val="22"/>
          <w:shd w:val="clear" w:color="auto" w:fill="FFFFFF"/>
        </w:rPr>
      </w:pPr>
    </w:p>
    <w:p w:rsidR="006A541A" w:rsidRPr="006A541A" w:rsidRDefault="006A541A" w:rsidP="004B601D">
      <w:pPr>
        <w:pStyle w:val="Default"/>
        <w:rPr>
          <w:rFonts w:asciiTheme="minorHAnsi" w:hAnsiTheme="minorHAnsi" w:cs="Arial"/>
          <w:b/>
          <w:color w:val="auto"/>
          <w:shd w:val="clear" w:color="auto" w:fill="FFFFFF"/>
        </w:rPr>
      </w:pPr>
      <w:r w:rsidRPr="006A541A">
        <w:rPr>
          <w:rFonts w:asciiTheme="minorHAnsi" w:hAnsiTheme="minorHAnsi" w:cs="Arial"/>
          <w:b/>
          <w:color w:val="auto"/>
          <w:shd w:val="clear" w:color="auto" w:fill="FFFFFF"/>
        </w:rPr>
        <w:t>Accessing Eportal</w:t>
      </w:r>
    </w:p>
    <w:p w:rsidR="00993353" w:rsidRPr="004A2CF5" w:rsidRDefault="00D20CB6" w:rsidP="006A541A">
      <w:pPr>
        <w:pStyle w:val="Default"/>
        <w:rPr>
          <w:rFonts w:asciiTheme="minorHAnsi" w:hAnsiTheme="minorHAnsi" w:cs="Arial"/>
          <w:color w:val="auto"/>
          <w:sz w:val="22"/>
          <w:szCs w:val="22"/>
          <w:shd w:val="clear" w:color="auto" w:fill="FFFFFF"/>
        </w:rPr>
      </w:pPr>
      <w:r w:rsidRPr="004A2CF5">
        <w:rPr>
          <w:rFonts w:asciiTheme="minorHAnsi" w:hAnsiTheme="minorHAnsi" w:cs="Arial"/>
          <w:color w:val="auto"/>
          <w:sz w:val="22"/>
          <w:szCs w:val="22"/>
          <w:shd w:val="clear" w:color="auto" w:fill="FFFFFF"/>
        </w:rPr>
        <w:t xml:space="preserve">Enter the following link on the address bar of Internet Explorer and press </w:t>
      </w:r>
      <w:r w:rsidR="00B1372A">
        <w:rPr>
          <w:rFonts w:asciiTheme="minorHAnsi" w:hAnsiTheme="minorHAnsi" w:cs="Arial"/>
          <w:color w:val="auto"/>
          <w:sz w:val="22"/>
          <w:szCs w:val="22"/>
          <w:shd w:val="clear" w:color="auto" w:fill="FFFFFF"/>
        </w:rPr>
        <w:t xml:space="preserve">the </w:t>
      </w:r>
      <w:r w:rsidRPr="004A2CF5">
        <w:rPr>
          <w:rFonts w:asciiTheme="minorHAnsi" w:hAnsiTheme="minorHAnsi" w:cs="Arial"/>
          <w:color w:val="auto"/>
          <w:sz w:val="22"/>
          <w:szCs w:val="22"/>
          <w:shd w:val="clear" w:color="auto" w:fill="FFFFFF"/>
        </w:rPr>
        <w:t>enter key on</w:t>
      </w:r>
      <w:r w:rsidR="00B1372A">
        <w:rPr>
          <w:rFonts w:asciiTheme="minorHAnsi" w:hAnsiTheme="minorHAnsi" w:cs="Arial"/>
          <w:color w:val="auto"/>
          <w:sz w:val="22"/>
          <w:szCs w:val="22"/>
          <w:shd w:val="clear" w:color="auto" w:fill="FFFFFF"/>
        </w:rPr>
        <w:t xml:space="preserve"> the</w:t>
      </w:r>
      <w:r w:rsidRPr="004A2CF5">
        <w:rPr>
          <w:rFonts w:asciiTheme="minorHAnsi" w:hAnsiTheme="minorHAnsi" w:cs="Arial"/>
          <w:color w:val="auto"/>
          <w:sz w:val="22"/>
          <w:szCs w:val="22"/>
          <w:shd w:val="clear" w:color="auto" w:fill="FFFFFF"/>
        </w:rPr>
        <w:t xml:space="preserve"> computer:</w:t>
      </w:r>
      <w:r w:rsidR="00993353" w:rsidRPr="004A2CF5">
        <w:rPr>
          <w:rFonts w:asciiTheme="minorHAnsi" w:hAnsiTheme="minorHAnsi" w:cs="Arial"/>
          <w:color w:val="auto"/>
          <w:sz w:val="22"/>
          <w:szCs w:val="22"/>
          <w:shd w:val="clear" w:color="auto" w:fill="FFFFFF"/>
        </w:rPr>
        <w:t xml:space="preserve">  </w:t>
      </w:r>
      <w:hyperlink r:id="rId10" w:history="1">
        <w:r w:rsidR="00B1372A" w:rsidRPr="009F741B">
          <w:rPr>
            <w:rStyle w:val="Hyperlink"/>
            <w:rFonts w:asciiTheme="minorHAnsi" w:hAnsiTheme="minorHAnsi" w:cs="Arial"/>
            <w:sz w:val="22"/>
            <w:szCs w:val="22"/>
            <w:shd w:val="clear" w:color="auto" w:fill="FFFFFF"/>
          </w:rPr>
          <w:t>http://65.52.72.65:8080/eportal/</w:t>
        </w:r>
      </w:hyperlink>
    </w:p>
    <w:p w:rsidR="00993353" w:rsidRPr="004A2CF5" w:rsidRDefault="00993353" w:rsidP="004B601D">
      <w:pPr>
        <w:pStyle w:val="Default"/>
        <w:rPr>
          <w:rFonts w:asciiTheme="minorHAnsi" w:hAnsiTheme="minorHAnsi"/>
          <w:sz w:val="22"/>
          <w:szCs w:val="22"/>
        </w:rPr>
      </w:pPr>
    </w:p>
    <w:p w:rsidR="00993353" w:rsidRPr="004A2CF5" w:rsidRDefault="00993353" w:rsidP="004B601D">
      <w:pPr>
        <w:pStyle w:val="Default"/>
        <w:rPr>
          <w:rFonts w:asciiTheme="minorHAnsi" w:hAnsiTheme="minorHAnsi" w:cs="Arial"/>
          <w:color w:val="auto"/>
          <w:sz w:val="22"/>
          <w:szCs w:val="22"/>
          <w:shd w:val="clear" w:color="auto" w:fill="FFFFFF"/>
        </w:rPr>
      </w:pPr>
      <w:r w:rsidRPr="004A2CF5">
        <w:rPr>
          <w:rFonts w:asciiTheme="minorHAnsi" w:hAnsiTheme="minorHAnsi" w:cs="Arial"/>
          <w:color w:val="auto"/>
          <w:sz w:val="22"/>
          <w:szCs w:val="22"/>
          <w:shd w:val="clear" w:color="auto" w:fill="FFFFFF"/>
        </w:rPr>
        <w:t>This should load the Eportal welcome screen below:</w:t>
      </w:r>
    </w:p>
    <w:p w:rsidR="00993353" w:rsidRPr="004A2CF5" w:rsidRDefault="00244FBF" w:rsidP="00993353">
      <w:pPr>
        <w:pStyle w:val="Default"/>
        <w:numPr>
          <w:ilvl w:val="0"/>
          <w:numId w:val="1"/>
        </w:numPr>
        <w:rPr>
          <w:rFonts w:asciiTheme="minorHAnsi" w:hAnsiTheme="minorHAnsi" w:cs="Arial"/>
          <w:color w:val="auto"/>
          <w:sz w:val="22"/>
          <w:szCs w:val="22"/>
          <w:shd w:val="clear" w:color="auto" w:fill="FFFFFF"/>
        </w:rPr>
      </w:pPr>
      <w:r>
        <w:rPr>
          <w:rFonts w:asciiTheme="minorHAnsi" w:hAnsiTheme="minorHAnsi" w:cs="Arial"/>
          <w:noProof/>
          <w:color w:val="auto"/>
          <w:shd w:val="clear" w:color="auto" w:fill="FFFFFF"/>
          <w:lang w:eastAsia="en-IE"/>
        </w:rPr>
        <w:drawing>
          <wp:anchor distT="0" distB="0" distL="114300" distR="114300" simplePos="0" relativeHeight="251658240" behindDoc="1" locked="0" layoutInCell="1" allowOverlap="1" wp14:anchorId="7692D4C7" wp14:editId="79F9BA9E">
            <wp:simplePos x="0" y="0"/>
            <wp:positionH relativeFrom="column">
              <wp:posOffset>411480</wp:posOffset>
            </wp:positionH>
            <wp:positionV relativeFrom="paragraph">
              <wp:posOffset>254000</wp:posOffset>
            </wp:positionV>
            <wp:extent cx="4945380" cy="3045460"/>
            <wp:effectExtent l="0" t="0" r="7620" b="2540"/>
            <wp:wrapTight wrapText="bothSides">
              <wp:wrapPolygon edited="0">
                <wp:start x="0" y="0"/>
                <wp:lineTo x="0" y="21483"/>
                <wp:lineTo x="21550" y="21483"/>
                <wp:lineTo x="215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ortal log in screen.jpg"/>
                    <pic:cNvPicPr/>
                  </pic:nvPicPr>
                  <pic:blipFill>
                    <a:blip r:embed="rId11">
                      <a:extLst>
                        <a:ext uri="{28A0092B-C50C-407E-A947-70E740481C1C}">
                          <a14:useLocalDpi xmlns:a14="http://schemas.microsoft.com/office/drawing/2010/main" val="0"/>
                        </a:ext>
                      </a:extLst>
                    </a:blip>
                    <a:stretch>
                      <a:fillRect/>
                    </a:stretch>
                  </pic:blipFill>
                  <pic:spPr>
                    <a:xfrm>
                      <a:off x="0" y="0"/>
                      <a:ext cx="4945380" cy="3045460"/>
                    </a:xfrm>
                    <a:prstGeom prst="rect">
                      <a:avLst/>
                    </a:prstGeom>
                  </pic:spPr>
                </pic:pic>
              </a:graphicData>
            </a:graphic>
            <wp14:sizeRelH relativeFrom="page">
              <wp14:pctWidth>0</wp14:pctWidth>
            </wp14:sizeRelH>
            <wp14:sizeRelV relativeFrom="page">
              <wp14:pctHeight>0</wp14:pctHeight>
            </wp14:sizeRelV>
          </wp:anchor>
        </w:drawing>
      </w:r>
      <w:r w:rsidR="00993353" w:rsidRPr="004A2CF5">
        <w:rPr>
          <w:rFonts w:asciiTheme="minorHAnsi" w:hAnsiTheme="minorHAnsi" w:cs="Arial"/>
          <w:color w:val="auto"/>
          <w:sz w:val="22"/>
          <w:szCs w:val="22"/>
          <w:shd w:val="clear" w:color="auto" w:fill="FFFFFF"/>
        </w:rPr>
        <w:t>Type your Username in the Username field and your password in the password field.</w:t>
      </w:r>
    </w:p>
    <w:p w:rsidR="00993353" w:rsidRPr="004A2CF5" w:rsidRDefault="00993353" w:rsidP="00B96A25">
      <w:pPr>
        <w:pStyle w:val="ListParagraph"/>
        <w:numPr>
          <w:ilvl w:val="0"/>
          <w:numId w:val="1"/>
        </w:numPr>
        <w:autoSpaceDE w:val="0"/>
        <w:autoSpaceDN w:val="0"/>
        <w:adjustRightInd w:val="0"/>
        <w:spacing w:after="0" w:line="240" w:lineRule="auto"/>
        <w:rPr>
          <w:rFonts w:cs="Verdana"/>
          <w:color w:val="000000"/>
        </w:rPr>
      </w:pPr>
      <w:r w:rsidRPr="004A2CF5">
        <w:rPr>
          <w:rFonts w:cs="Verdana"/>
          <w:color w:val="000000"/>
        </w:rPr>
        <w:t>The loading screen appears as Eportal loads the settings associated with your account. Once you have been successfully logged on, the screen will display information pertinent to your son / daughter</w:t>
      </w:r>
      <w:r w:rsidR="00B96A25" w:rsidRPr="004A2CF5">
        <w:rPr>
          <w:rFonts w:cs="Verdana"/>
          <w:color w:val="000000"/>
        </w:rPr>
        <w:t xml:space="preserve"> as follows:</w:t>
      </w:r>
    </w:p>
    <w:p w:rsidR="00B96A25" w:rsidRPr="004A2CF5" w:rsidRDefault="00B96A25" w:rsidP="00B96A25">
      <w:pPr>
        <w:pStyle w:val="ListParagraph"/>
        <w:numPr>
          <w:ilvl w:val="1"/>
          <w:numId w:val="1"/>
        </w:numPr>
        <w:rPr>
          <w:rFonts w:cs="Verdana"/>
          <w:color w:val="000000"/>
        </w:rPr>
      </w:pPr>
      <w:r w:rsidRPr="004A2CF5">
        <w:rPr>
          <w:rFonts w:cs="Verdana"/>
          <w:color w:val="000000"/>
        </w:rPr>
        <w:t>personal details;</w:t>
      </w:r>
    </w:p>
    <w:p w:rsidR="00B96A25" w:rsidRPr="004A2CF5" w:rsidRDefault="00B96A25" w:rsidP="00B96A25">
      <w:pPr>
        <w:pStyle w:val="ListParagraph"/>
        <w:numPr>
          <w:ilvl w:val="1"/>
          <w:numId w:val="1"/>
        </w:numPr>
        <w:rPr>
          <w:rFonts w:cs="Verdana"/>
          <w:color w:val="000000"/>
        </w:rPr>
      </w:pPr>
      <w:r w:rsidRPr="004A2CF5">
        <w:rPr>
          <w:rFonts w:cs="Verdana"/>
          <w:color w:val="000000"/>
        </w:rPr>
        <w:t>timetable;</w:t>
      </w:r>
    </w:p>
    <w:p w:rsidR="00B96A25" w:rsidRPr="004A2CF5" w:rsidRDefault="00B96A25" w:rsidP="00B96A25">
      <w:pPr>
        <w:pStyle w:val="ListParagraph"/>
        <w:numPr>
          <w:ilvl w:val="1"/>
          <w:numId w:val="1"/>
        </w:numPr>
        <w:rPr>
          <w:rFonts w:cs="Verdana"/>
          <w:color w:val="000000"/>
        </w:rPr>
      </w:pPr>
      <w:r w:rsidRPr="004A2CF5">
        <w:rPr>
          <w:rFonts w:cs="Verdana"/>
          <w:color w:val="000000"/>
        </w:rPr>
        <w:t>exam results;</w:t>
      </w:r>
    </w:p>
    <w:p w:rsidR="00B96A25" w:rsidRPr="004A2CF5" w:rsidRDefault="00B96A25" w:rsidP="00B96A25">
      <w:pPr>
        <w:pStyle w:val="ListParagraph"/>
        <w:numPr>
          <w:ilvl w:val="1"/>
          <w:numId w:val="1"/>
        </w:numPr>
        <w:rPr>
          <w:rFonts w:cs="Verdana"/>
          <w:color w:val="000000"/>
        </w:rPr>
      </w:pPr>
      <w:r w:rsidRPr="004A2CF5">
        <w:rPr>
          <w:rFonts w:cs="Verdana"/>
          <w:color w:val="000000"/>
        </w:rPr>
        <w:t>exam reports from previous exams;</w:t>
      </w:r>
    </w:p>
    <w:p w:rsidR="00B96A25" w:rsidRPr="004A2CF5" w:rsidRDefault="00B96A25" w:rsidP="00B96A25">
      <w:pPr>
        <w:pStyle w:val="ListParagraph"/>
        <w:numPr>
          <w:ilvl w:val="1"/>
          <w:numId w:val="1"/>
        </w:numPr>
        <w:rPr>
          <w:rFonts w:cs="Verdana"/>
          <w:color w:val="000000"/>
        </w:rPr>
      </w:pPr>
      <w:r w:rsidRPr="004A2CF5">
        <w:rPr>
          <w:rFonts w:cs="Verdana"/>
          <w:color w:val="000000"/>
        </w:rPr>
        <w:t>attendance records for the current academic year;</w:t>
      </w:r>
    </w:p>
    <w:p w:rsidR="00B96A25" w:rsidRPr="004A2CF5" w:rsidRDefault="00B96A25" w:rsidP="00B96A25">
      <w:pPr>
        <w:pStyle w:val="ListParagraph"/>
        <w:numPr>
          <w:ilvl w:val="1"/>
          <w:numId w:val="1"/>
        </w:numPr>
        <w:rPr>
          <w:rFonts w:cs="Verdana"/>
          <w:color w:val="000000"/>
        </w:rPr>
      </w:pPr>
      <w:r w:rsidRPr="004A2CF5">
        <w:rPr>
          <w:rFonts w:cs="Verdana"/>
          <w:color w:val="000000"/>
        </w:rPr>
        <w:t>behavioural records for the current academic year;</w:t>
      </w:r>
    </w:p>
    <w:p w:rsidR="00B96A25" w:rsidRPr="004A2CF5" w:rsidRDefault="00B96A25" w:rsidP="00B96A25">
      <w:pPr>
        <w:pStyle w:val="ListParagraph"/>
        <w:numPr>
          <w:ilvl w:val="0"/>
          <w:numId w:val="3"/>
        </w:numPr>
        <w:spacing w:line="240" w:lineRule="auto"/>
        <w:rPr>
          <w:rFonts w:cs="Verdana"/>
          <w:color w:val="000000"/>
        </w:rPr>
      </w:pPr>
      <w:r w:rsidRPr="004A2CF5">
        <w:rPr>
          <w:rFonts w:cs="Verdana"/>
          <w:color w:val="000000"/>
        </w:rPr>
        <w:t xml:space="preserve">The initial screen which you will see will be similar to the picture </w:t>
      </w:r>
      <w:r w:rsidR="00894332">
        <w:rPr>
          <w:rFonts w:cs="Verdana"/>
          <w:color w:val="000000"/>
        </w:rPr>
        <w:t>overleaf</w:t>
      </w:r>
      <w:r w:rsidR="002023A9">
        <w:rPr>
          <w:rFonts w:cs="Verdana"/>
          <w:color w:val="000000"/>
        </w:rPr>
        <w:t>.</w:t>
      </w:r>
    </w:p>
    <w:p w:rsidR="00B96A25" w:rsidRPr="00B96A25" w:rsidRDefault="002023A9" w:rsidP="00B96A25">
      <w:pPr>
        <w:autoSpaceDE w:val="0"/>
        <w:autoSpaceDN w:val="0"/>
        <w:adjustRightInd w:val="0"/>
        <w:spacing w:after="0" w:line="240" w:lineRule="auto"/>
        <w:rPr>
          <w:rFonts w:ascii="Verdana" w:hAnsi="Verdana" w:cs="Verdana"/>
          <w:color w:val="000000"/>
          <w:sz w:val="20"/>
          <w:szCs w:val="20"/>
        </w:rPr>
      </w:pPr>
      <w:r>
        <w:rPr>
          <w:rFonts w:cs="Arial"/>
          <w:noProof/>
          <w:shd w:val="clear" w:color="auto" w:fill="FFFFFF"/>
          <w:lang w:eastAsia="en-IE"/>
        </w:rPr>
        <w:lastRenderedPageBreak/>
        <w:drawing>
          <wp:anchor distT="0" distB="0" distL="114300" distR="114300" simplePos="0" relativeHeight="251662336" behindDoc="1" locked="0" layoutInCell="1" allowOverlap="1" wp14:anchorId="09B580C6" wp14:editId="1319D093">
            <wp:simplePos x="0" y="0"/>
            <wp:positionH relativeFrom="column">
              <wp:posOffset>48895</wp:posOffset>
            </wp:positionH>
            <wp:positionV relativeFrom="paragraph">
              <wp:posOffset>-83820</wp:posOffset>
            </wp:positionV>
            <wp:extent cx="5935980" cy="3339465"/>
            <wp:effectExtent l="0" t="0" r="7620" b="0"/>
            <wp:wrapTight wrapText="bothSides">
              <wp:wrapPolygon edited="0">
                <wp:start x="0" y="0"/>
                <wp:lineTo x="0" y="21440"/>
                <wp:lineTo x="21558" y="21440"/>
                <wp:lineTo x="215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ortal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35980" cy="3339465"/>
                    </a:xfrm>
                    <a:prstGeom prst="rect">
                      <a:avLst/>
                    </a:prstGeom>
                  </pic:spPr>
                </pic:pic>
              </a:graphicData>
            </a:graphic>
            <wp14:sizeRelH relativeFrom="page">
              <wp14:pctWidth>0</wp14:pctWidth>
            </wp14:sizeRelH>
            <wp14:sizeRelV relativeFrom="page">
              <wp14:pctHeight>0</wp14:pctHeight>
            </wp14:sizeRelV>
          </wp:anchor>
        </w:drawing>
      </w:r>
    </w:p>
    <w:p w:rsidR="0054131A" w:rsidRPr="0054131A" w:rsidRDefault="0054131A" w:rsidP="004B601D">
      <w:pPr>
        <w:autoSpaceDE w:val="0"/>
        <w:autoSpaceDN w:val="0"/>
        <w:adjustRightInd w:val="0"/>
        <w:spacing w:after="0" w:line="240" w:lineRule="auto"/>
        <w:rPr>
          <w:rFonts w:cs="Symbol"/>
          <w:color w:val="000000"/>
          <w:sz w:val="24"/>
          <w:szCs w:val="24"/>
        </w:rPr>
      </w:pPr>
    </w:p>
    <w:p w:rsidR="004B601D" w:rsidRPr="004A2CF5" w:rsidRDefault="002023A9" w:rsidP="0054131A">
      <w:pPr>
        <w:pStyle w:val="ListParagraph"/>
        <w:numPr>
          <w:ilvl w:val="0"/>
          <w:numId w:val="3"/>
        </w:numPr>
      </w:pPr>
      <w:r>
        <w:rPr>
          <w:noProof/>
          <w:sz w:val="20"/>
          <w:szCs w:val="20"/>
          <w:lang w:eastAsia="en-IE"/>
        </w:rPr>
        <w:drawing>
          <wp:anchor distT="0" distB="0" distL="114300" distR="114300" simplePos="0" relativeHeight="251661312" behindDoc="1" locked="0" layoutInCell="1" allowOverlap="1" wp14:anchorId="6063440F" wp14:editId="5B36D72D">
            <wp:simplePos x="0" y="0"/>
            <wp:positionH relativeFrom="column">
              <wp:posOffset>228600</wp:posOffset>
            </wp:positionH>
            <wp:positionV relativeFrom="paragraph">
              <wp:posOffset>659765</wp:posOffset>
            </wp:positionV>
            <wp:extent cx="5731510" cy="1673225"/>
            <wp:effectExtent l="0" t="0" r="2540" b="3175"/>
            <wp:wrapTight wrapText="bothSides">
              <wp:wrapPolygon edited="0">
                <wp:start x="0" y="0"/>
                <wp:lineTo x="0" y="21395"/>
                <wp:lineTo x="21538" y="21395"/>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attendance2.jpg"/>
                    <pic:cNvPicPr/>
                  </pic:nvPicPr>
                  <pic:blipFill>
                    <a:blip r:embed="rId13">
                      <a:extLst>
                        <a:ext uri="{28A0092B-C50C-407E-A947-70E740481C1C}">
                          <a14:useLocalDpi xmlns:a14="http://schemas.microsoft.com/office/drawing/2010/main" val="0"/>
                        </a:ext>
                      </a:extLst>
                    </a:blip>
                    <a:stretch>
                      <a:fillRect/>
                    </a:stretch>
                  </pic:blipFill>
                  <pic:spPr>
                    <a:xfrm>
                      <a:off x="0" y="0"/>
                      <a:ext cx="5731510" cy="1673225"/>
                    </a:xfrm>
                    <a:prstGeom prst="rect">
                      <a:avLst/>
                    </a:prstGeom>
                  </pic:spPr>
                </pic:pic>
              </a:graphicData>
            </a:graphic>
            <wp14:sizeRelH relativeFrom="page">
              <wp14:pctWidth>0</wp14:pctWidth>
            </wp14:sizeRelH>
            <wp14:sizeRelV relativeFrom="page">
              <wp14:pctHeight>0</wp14:pctHeight>
            </wp14:sizeRelV>
          </wp:anchor>
        </w:drawing>
      </w:r>
      <w:r w:rsidR="0054131A" w:rsidRPr="004A2CF5">
        <w:t>Each of the sections on the screen has a ‘more’ icon to the right hand side. If you click on the ‘more’ icon you will see a screen which is specific to that section.  For example, if you click on the ‘more’ icon in the attendance section you will see a screen similar to the following one:</w:t>
      </w:r>
    </w:p>
    <w:p w:rsidR="0054131A" w:rsidRPr="0054131A" w:rsidRDefault="0054131A" w:rsidP="0054131A">
      <w:pPr>
        <w:ind w:left="360"/>
        <w:rPr>
          <w:sz w:val="20"/>
          <w:szCs w:val="20"/>
        </w:rPr>
      </w:pPr>
    </w:p>
    <w:p w:rsidR="004A2CF5" w:rsidRDefault="002023A9" w:rsidP="004A2CF5">
      <w:pPr>
        <w:pStyle w:val="ListParagraph"/>
        <w:numPr>
          <w:ilvl w:val="0"/>
          <w:numId w:val="3"/>
        </w:numPr>
      </w:pPr>
      <w:r>
        <w:rPr>
          <w:noProof/>
          <w:lang w:eastAsia="en-IE"/>
        </w:rPr>
        <w:drawing>
          <wp:anchor distT="0" distB="0" distL="114300" distR="114300" simplePos="0" relativeHeight="251659264" behindDoc="1" locked="0" layoutInCell="1" allowOverlap="1" wp14:anchorId="61E9D07B" wp14:editId="61EFF78B">
            <wp:simplePos x="0" y="0"/>
            <wp:positionH relativeFrom="column">
              <wp:posOffset>245110</wp:posOffset>
            </wp:positionH>
            <wp:positionV relativeFrom="paragraph">
              <wp:posOffset>815975</wp:posOffset>
            </wp:positionV>
            <wp:extent cx="5731510" cy="1476375"/>
            <wp:effectExtent l="0" t="0" r="2540" b="9525"/>
            <wp:wrapTight wrapText="bothSides">
              <wp:wrapPolygon edited="0">
                <wp:start x="0" y="0"/>
                <wp:lineTo x="0" y="21461"/>
                <wp:lineTo x="21538" y="21461"/>
                <wp:lineTo x="2153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behaviour events3 pdf.jpg"/>
                    <pic:cNvPicPr/>
                  </pic:nvPicPr>
                  <pic:blipFill>
                    <a:blip r:embed="rId14">
                      <a:extLst>
                        <a:ext uri="{28A0092B-C50C-407E-A947-70E740481C1C}">
                          <a14:useLocalDpi xmlns:a14="http://schemas.microsoft.com/office/drawing/2010/main" val="0"/>
                        </a:ext>
                      </a:extLst>
                    </a:blip>
                    <a:stretch>
                      <a:fillRect/>
                    </a:stretch>
                  </pic:blipFill>
                  <pic:spPr>
                    <a:xfrm>
                      <a:off x="0" y="0"/>
                      <a:ext cx="5731510" cy="1476375"/>
                    </a:xfrm>
                    <a:prstGeom prst="rect">
                      <a:avLst/>
                    </a:prstGeom>
                  </pic:spPr>
                </pic:pic>
              </a:graphicData>
            </a:graphic>
            <wp14:sizeRelH relativeFrom="page">
              <wp14:pctWidth>0</wp14:pctWidth>
            </wp14:sizeRelH>
            <wp14:sizeRelV relativeFrom="page">
              <wp14:pctHeight>0</wp14:pctHeight>
            </wp14:sizeRelV>
          </wp:anchor>
        </w:drawing>
      </w:r>
      <w:r w:rsidR="0054131A" w:rsidRPr="004A2CF5">
        <w:t xml:space="preserve">Most of the sections have a ‘PDF Document Link’ icon.  If you </w:t>
      </w:r>
      <w:r w:rsidR="004A2CF5" w:rsidRPr="004A2CF5">
        <w:t>click on this you a webpage will be loaded which will give a view capable of being printed.  For example, if you click on the ‘PDF Document Link’ icon in the Student Behaviour section a web page similar to the picture below will be loaded.</w:t>
      </w:r>
    </w:p>
    <w:p w:rsidR="002023A9" w:rsidRDefault="002023A9" w:rsidP="002023A9"/>
    <w:p w:rsidR="002023A9" w:rsidRDefault="002023A9" w:rsidP="002023A9"/>
    <w:p w:rsidR="002023A9" w:rsidRDefault="002023A9" w:rsidP="002023A9"/>
    <w:p w:rsidR="006A541A" w:rsidRDefault="006A541A" w:rsidP="006A541A">
      <w:pPr>
        <w:pStyle w:val="ListParagraph"/>
        <w:numPr>
          <w:ilvl w:val="0"/>
          <w:numId w:val="3"/>
        </w:numPr>
      </w:pPr>
      <w:r>
        <w:lastRenderedPageBreak/>
        <w:t xml:space="preserve">When you have finished looking at your son / daughter’s records, it is important that you log out of the system.  This can be done by clicking on the ‘Log out’ icon at the top of the screen as shown in the picture below. </w:t>
      </w:r>
    </w:p>
    <w:p w:rsidR="006A541A" w:rsidRDefault="006A541A" w:rsidP="006A541A">
      <w:pPr>
        <w:pStyle w:val="ListParagraph"/>
        <w:numPr>
          <w:ilvl w:val="0"/>
          <w:numId w:val="3"/>
        </w:numPr>
      </w:pPr>
      <w:r>
        <w:t>Parents are asked to take cognisance of the ‘live’ nature of the data they are accessing and also that sometimes teachers enter data retrospectively.  Consequently</w:t>
      </w:r>
      <w:r w:rsidR="00883CDB">
        <w:t>,</w:t>
      </w:r>
      <w:bookmarkStart w:id="0" w:name="_GoBack"/>
      <w:bookmarkEnd w:id="0"/>
      <w:r>
        <w:t xml:space="preserve"> data may be updated a number of times before the final version is arrived at.  </w:t>
      </w:r>
    </w:p>
    <w:p w:rsidR="0016152C" w:rsidRDefault="0016152C" w:rsidP="006A541A">
      <w:pPr>
        <w:pStyle w:val="ListParagraph"/>
        <w:numPr>
          <w:ilvl w:val="0"/>
          <w:numId w:val="3"/>
        </w:numPr>
      </w:pPr>
      <w:r>
        <w:t>Parents should note that student classes can change and that this may take so</w:t>
      </w:r>
      <w:r w:rsidR="00C65D03">
        <w:t>me time before it is reflected i</w:t>
      </w:r>
      <w:r>
        <w:t xml:space="preserve">n their timetable.  This can sometimes result in a blank space at a timetable period during the week.  However, </w:t>
      </w:r>
      <w:r w:rsidR="00C65D03">
        <w:t xml:space="preserve">you can rest assured that </w:t>
      </w:r>
      <w:r>
        <w:t>your son / daughter will have classes for every period on their timetable, irrespective of what the ‘live’ view might indicate.</w:t>
      </w:r>
    </w:p>
    <w:p w:rsidR="006A541A" w:rsidRDefault="006A541A" w:rsidP="006A541A">
      <w:pPr>
        <w:pStyle w:val="ListParagraph"/>
        <w:numPr>
          <w:ilvl w:val="0"/>
          <w:numId w:val="3"/>
        </w:numPr>
      </w:pPr>
      <w:r>
        <w:t>Parents should only view their own son / daughter’s records</w:t>
      </w:r>
      <w:r w:rsidR="00FA350C">
        <w:t>.  Parents of other students will not have access to your son / daughter’s data unless you share your username and password details.</w:t>
      </w:r>
    </w:p>
    <w:p w:rsidR="00FA350C" w:rsidRDefault="00FA350C" w:rsidP="006A541A">
      <w:pPr>
        <w:pStyle w:val="ListParagraph"/>
        <w:numPr>
          <w:ilvl w:val="0"/>
          <w:numId w:val="3"/>
        </w:numPr>
      </w:pPr>
      <w:r>
        <w:rPr>
          <w:noProof/>
          <w:lang w:eastAsia="en-IE"/>
        </w:rPr>
        <w:drawing>
          <wp:anchor distT="0" distB="0" distL="114300" distR="114300" simplePos="0" relativeHeight="251663360" behindDoc="1" locked="0" layoutInCell="1" allowOverlap="1" wp14:anchorId="00F9CB30" wp14:editId="09F4AE1B">
            <wp:simplePos x="0" y="0"/>
            <wp:positionH relativeFrom="column">
              <wp:posOffset>99695</wp:posOffset>
            </wp:positionH>
            <wp:positionV relativeFrom="paragraph">
              <wp:posOffset>740410</wp:posOffset>
            </wp:positionV>
            <wp:extent cx="5731510" cy="1875155"/>
            <wp:effectExtent l="0" t="0" r="2540" b="0"/>
            <wp:wrapTight wrapText="bothSides">
              <wp:wrapPolygon edited="0">
                <wp:start x="0" y="0"/>
                <wp:lineTo x="0" y="21285"/>
                <wp:lineTo x="21538" y="21285"/>
                <wp:lineTo x="2153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 out.jpg"/>
                    <pic:cNvPicPr/>
                  </pic:nvPicPr>
                  <pic:blipFill>
                    <a:blip r:embed="rId15">
                      <a:extLst>
                        <a:ext uri="{28A0092B-C50C-407E-A947-70E740481C1C}">
                          <a14:useLocalDpi xmlns:a14="http://schemas.microsoft.com/office/drawing/2010/main" val="0"/>
                        </a:ext>
                      </a:extLst>
                    </a:blip>
                    <a:stretch>
                      <a:fillRect/>
                    </a:stretch>
                  </pic:blipFill>
                  <pic:spPr>
                    <a:xfrm>
                      <a:off x="0" y="0"/>
                      <a:ext cx="5731510" cy="1875155"/>
                    </a:xfrm>
                    <a:prstGeom prst="rect">
                      <a:avLst/>
                    </a:prstGeom>
                  </pic:spPr>
                </pic:pic>
              </a:graphicData>
            </a:graphic>
            <wp14:sizeRelH relativeFrom="page">
              <wp14:pctWidth>0</wp14:pctWidth>
            </wp14:sizeRelH>
            <wp14:sizeRelV relativeFrom="page">
              <wp14:pctHeight>0</wp14:pctHeight>
            </wp14:sizeRelV>
          </wp:anchor>
        </w:drawing>
      </w:r>
      <w:r>
        <w:t xml:space="preserve">The school welcomes any constructive feedback which will enable us to provide better access.  </w:t>
      </w:r>
    </w:p>
    <w:p w:rsidR="006D5ACC" w:rsidRDefault="006D5ACC" w:rsidP="006D5ACC"/>
    <w:sectPr w:rsidR="006D5ACC" w:rsidSect="00642828">
      <w:footerReference w:type="default" r:id="rId16"/>
      <w:pgSz w:w="11906" w:h="16838"/>
      <w:pgMar w:top="1440" w:right="836" w:bottom="117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B70" w:rsidRDefault="00BB0B70" w:rsidP="004A2CF5">
      <w:pPr>
        <w:spacing w:after="0" w:line="240" w:lineRule="auto"/>
      </w:pPr>
      <w:r>
        <w:separator/>
      </w:r>
    </w:p>
  </w:endnote>
  <w:endnote w:type="continuationSeparator" w:id="0">
    <w:p w:rsidR="00BB0B70" w:rsidRDefault="00BB0B70" w:rsidP="004A2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CF5" w:rsidRDefault="001438C0">
    <w:pPr>
      <w:pStyle w:val="Footer"/>
      <w:rPr>
        <w:b/>
        <w:i/>
      </w:rPr>
    </w:pPr>
    <w:r>
      <w:rPr>
        <w:b/>
        <w:i/>
        <w:noProof/>
        <w:lang w:eastAsia="en-IE"/>
      </w:rPr>
      <mc:AlternateContent>
        <mc:Choice Requires="wps">
          <w:drawing>
            <wp:anchor distT="0" distB="0" distL="114300" distR="114300" simplePos="0" relativeHeight="251659264" behindDoc="0" locked="0" layoutInCell="1" allowOverlap="1" wp14:anchorId="33DFBD0C" wp14:editId="29644C0E">
              <wp:simplePos x="0" y="0"/>
              <wp:positionH relativeFrom="column">
                <wp:posOffset>-68580</wp:posOffset>
              </wp:positionH>
              <wp:positionV relativeFrom="paragraph">
                <wp:posOffset>83820</wp:posOffset>
              </wp:positionV>
              <wp:extent cx="6050280" cy="0"/>
              <wp:effectExtent l="38100" t="38100" r="64770" b="95250"/>
              <wp:wrapNone/>
              <wp:docPr id="7" name="Straight Connector 7"/>
              <wp:cNvGraphicFramePr/>
              <a:graphic xmlns:a="http://schemas.openxmlformats.org/drawingml/2006/main">
                <a:graphicData uri="http://schemas.microsoft.com/office/word/2010/wordprocessingShape">
                  <wps:wsp>
                    <wps:cNvCnPr/>
                    <wps:spPr>
                      <a:xfrm>
                        <a:off x="0" y="0"/>
                        <a:ext cx="605028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E28D94"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6.6pt" to="47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" strokecolor="black [3200]" strokeweight="2pt">
              <v:shadow on="t" color="black" opacity="24903f" origin=",.5" offset="0,.55556mm"/>
            </v:line>
          </w:pict>
        </mc:Fallback>
      </mc:AlternateContent>
    </w:r>
  </w:p>
  <w:p w:rsidR="004A2CF5" w:rsidRPr="00664AFC" w:rsidRDefault="00664AFC">
    <w:pPr>
      <w:pStyle w:val="Footer"/>
      <w:rPr>
        <w:b/>
        <w:i/>
      </w:rPr>
    </w:pPr>
    <w:r w:rsidRPr="00664AFC">
      <w:rPr>
        <w:b/>
        <w:i/>
      </w:rPr>
      <w:tab/>
    </w:r>
    <w:r w:rsidRPr="00664AFC">
      <w:rPr>
        <w:b/>
        <w:i/>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AFC" w:rsidRDefault="00664AFC">
    <w:pPr>
      <w:pStyle w:val="Footer"/>
      <w:rPr>
        <w:b/>
        <w:i/>
      </w:rPr>
    </w:pPr>
    <w:r>
      <w:rPr>
        <w:b/>
        <w:i/>
        <w:noProof/>
        <w:lang w:eastAsia="en-IE"/>
      </w:rPr>
      <mc:AlternateContent>
        <mc:Choice Requires="wps">
          <w:drawing>
            <wp:anchor distT="0" distB="0" distL="114300" distR="114300" simplePos="0" relativeHeight="251661312" behindDoc="0" locked="0" layoutInCell="1" allowOverlap="1" wp14:anchorId="35536B76" wp14:editId="5C4E52CD">
              <wp:simplePos x="0" y="0"/>
              <wp:positionH relativeFrom="column">
                <wp:posOffset>-68580</wp:posOffset>
              </wp:positionH>
              <wp:positionV relativeFrom="paragraph">
                <wp:posOffset>83820</wp:posOffset>
              </wp:positionV>
              <wp:extent cx="6050280" cy="0"/>
              <wp:effectExtent l="38100" t="38100" r="64770" b="95250"/>
              <wp:wrapNone/>
              <wp:docPr id="9" name="Straight Connector 9"/>
              <wp:cNvGraphicFramePr/>
              <a:graphic xmlns:a="http://schemas.openxmlformats.org/drawingml/2006/main">
                <a:graphicData uri="http://schemas.microsoft.com/office/word/2010/wordprocessingShape">
                  <wps:wsp>
                    <wps:cNvCnPr/>
                    <wps:spPr>
                      <a:xfrm>
                        <a:off x="0" y="0"/>
                        <a:ext cx="605028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7F0BF1"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6.6pt" to="47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" strokecolor="black [3200]" strokeweight="2pt">
              <v:shadow on="t" color="black" opacity="24903f" origin=",.5" offset="0,.55556mm"/>
            </v:line>
          </w:pict>
        </mc:Fallback>
      </mc:AlternateContent>
    </w:r>
  </w:p>
  <w:p w:rsidR="00664AFC" w:rsidRPr="00664AFC" w:rsidRDefault="00664AFC">
    <w:pPr>
      <w:pStyle w:val="Footer"/>
      <w:rPr>
        <w:b/>
        <w:i/>
      </w:rPr>
    </w:pPr>
    <w:r w:rsidRPr="00664AFC">
      <w:rPr>
        <w:b/>
        <w:i/>
      </w:rPr>
      <w:t xml:space="preserve">Holy Family </w:t>
    </w:r>
    <w:r>
      <w:rPr>
        <w:b/>
        <w:i/>
      </w:rPr>
      <w:t>C</w:t>
    </w:r>
    <w:r w:rsidRPr="00664AFC">
      <w:rPr>
        <w:b/>
        <w:i/>
      </w:rPr>
      <w:t>ommunity School</w:t>
    </w:r>
    <w:r w:rsidRPr="00664AFC">
      <w:rPr>
        <w:b/>
        <w:i/>
      </w:rPr>
      <w:tab/>
    </w:r>
    <w:r w:rsidRPr="00664AFC">
      <w:rPr>
        <w:b/>
        <w:i/>
      </w:rPr>
      <w:tab/>
      <w:t>Page</w:t>
    </w:r>
    <w:r>
      <w:rPr>
        <w:b/>
        <w:i/>
      </w:rPr>
      <w:t xml:space="preserve"> </w:t>
    </w:r>
    <w:r w:rsidRPr="00664AFC">
      <w:rPr>
        <w:b/>
        <w:i/>
      </w:rPr>
      <w:fldChar w:fldCharType="begin"/>
    </w:r>
    <w:r w:rsidRPr="00664AFC">
      <w:rPr>
        <w:b/>
        <w:i/>
      </w:rPr>
      <w:instrText xml:space="preserve"> PAGE   \* MERGEFORMAT </w:instrText>
    </w:r>
    <w:r w:rsidRPr="00664AFC">
      <w:rPr>
        <w:b/>
        <w:i/>
      </w:rPr>
      <w:fldChar w:fldCharType="separate"/>
    </w:r>
    <w:r w:rsidR="0051792E">
      <w:rPr>
        <w:b/>
        <w:i/>
        <w:noProof/>
      </w:rPr>
      <w:t>1</w:t>
    </w:r>
    <w:r w:rsidRPr="00664AFC">
      <w:rPr>
        <w:b/>
        <w:i/>
        <w:noProof/>
      </w:rPr>
      <w:fldChar w:fldCharType="end"/>
    </w:r>
    <w:r w:rsidRPr="00664AFC">
      <w:rPr>
        <w:b/>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B70" w:rsidRDefault="00BB0B70" w:rsidP="004A2CF5">
      <w:pPr>
        <w:spacing w:after="0" w:line="240" w:lineRule="auto"/>
      </w:pPr>
      <w:r>
        <w:separator/>
      </w:r>
    </w:p>
  </w:footnote>
  <w:footnote w:type="continuationSeparator" w:id="0">
    <w:p w:rsidR="00BB0B70" w:rsidRDefault="00BB0B70" w:rsidP="004A2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96B78"/>
    <w:multiLevelType w:val="hybridMultilevel"/>
    <w:tmpl w:val="E6F250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FD60ADE"/>
    <w:multiLevelType w:val="hybridMultilevel"/>
    <w:tmpl w:val="9CECA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1A12A89"/>
    <w:multiLevelType w:val="hybridMultilevel"/>
    <w:tmpl w:val="FF363E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601D"/>
    <w:rsid w:val="001438C0"/>
    <w:rsid w:val="0016152C"/>
    <w:rsid w:val="002023A9"/>
    <w:rsid w:val="00244FBF"/>
    <w:rsid w:val="004A2CF5"/>
    <w:rsid w:val="004B601D"/>
    <w:rsid w:val="0051792E"/>
    <w:rsid w:val="0054131A"/>
    <w:rsid w:val="00642828"/>
    <w:rsid w:val="00664AFC"/>
    <w:rsid w:val="006A541A"/>
    <w:rsid w:val="006B080C"/>
    <w:rsid w:val="006D5ACC"/>
    <w:rsid w:val="00730A3B"/>
    <w:rsid w:val="00883CDB"/>
    <w:rsid w:val="00894332"/>
    <w:rsid w:val="00977FA3"/>
    <w:rsid w:val="00987CA4"/>
    <w:rsid w:val="00993353"/>
    <w:rsid w:val="00A30BD2"/>
    <w:rsid w:val="00B1372A"/>
    <w:rsid w:val="00B96A25"/>
    <w:rsid w:val="00BB0B70"/>
    <w:rsid w:val="00C65D03"/>
    <w:rsid w:val="00CC79FA"/>
    <w:rsid w:val="00D20CB6"/>
    <w:rsid w:val="00DF0EBF"/>
    <w:rsid w:val="00EE3C93"/>
    <w:rsid w:val="00FA35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C2DD7C"/>
  <w15:docId w15:val="{791345C0-C11D-4709-82CA-66A698D3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601D"/>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993353"/>
    <w:rPr>
      <w:color w:val="0000FF"/>
      <w:u w:val="single"/>
    </w:rPr>
  </w:style>
  <w:style w:type="character" w:customStyle="1" w:styleId="il">
    <w:name w:val="il"/>
    <w:basedOn w:val="DefaultParagraphFont"/>
    <w:rsid w:val="00993353"/>
  </w:style>
  <w:style w:type="paragraph" w:styleId="BalloonText">
    <w:name w:val="Balloon Text"/>
    <w:basedOn w:val="Normal"/>
    <w:link w:val="BalloonTextChar"/>
    <w:uiPriority w:val="99"/>
    <w:semiHidden/>
    <w:unhideWhenUsed/>
    <w:rsid w:val="00993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353"/>
    <w:rPr>
      <w:rFonts w:ascii="Tahoma" w:hAnsi="Tahoma" w:cs="Tahoma"/>
      <w:sz w:val="16"/>
      <w:szCs w:val="16"/>
    </w:rPr>
  </w:style>
  <w:style w:type="paragraph" w:styleId="ListParagraph">
    <w:name w:val="List Paragraph"/>
    <w:basedOn w:val="Normal"/>
    <w:uiPriority w:val="34"/>
    <w:qFormat/>
    <w:rsid w:val="00993353"/>
    <w:pPr>
      <w:ind w:left="720"/>
      <w:contextualSpacing/>
    </w:pPr>
  </w:style>
  <w:style w:type="character" w:styleId="FollowedHyperlink">
    <w:name w:val="FollowedHyperlink"/>
    <w:basedOn w:val="DefaultParagraphFont"/>
    <w:uiPriority w:val="99"/>
    <w:semiHidden/>
    <w:unhideWhenUsed/>
    <w:rsid w:val="00993353"/>
    <w:rPr>
      <w:color w:val="800080" w:themeColor="followedHyperlink"/>
      <w:u w:val="single"/>
    </w:rPr>
  </w:style>
  <w:style w:type="paragraph" w:styleId="Header">
    <w:name w:val="header"/>
    <w:basedOn w:val="Normal"/>
    <w:link w:val="HeaderChar"/>
    <w:uiPriority w:val="99"/>
    <w:unhideWhenUsed/>
    <w:rsid w:val="004A2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CF5"/>
  </w:style>
  <w:style w:type="paragraph" w:styleId="Footer">
    <w:name w:val="footer"/>
    <w:basedOn w:val="Normal"/>
    <w:link w:val="FooterChar"/>
    <w:uiPriority w:val="99"/>
    <w:unhideWhenUsed/>
    <w:rsid w:val="004A2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CF5"/>
  </w:style>
  <w:style w:type="paragraph" w:styleId="NoSpacing">
    <w:name w:val="No Spacing"/>
    <w:link w:val="NoSpacingChar"/>
    <w:uiPriority w:val="1"/>
    <w:qFormat/>
    <w:rsid w:val="00664AF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64AFC"/>
    <w:rPr>
      <w:rFonts w:eastAsiaTheme="minorEastAsia"/>
      <w:lang w:val="en-US" w:eastAsia="ja-JP"/>
    </w:rPr>
  </w:style>
  <w:style w:type="character" w:styleId="UnresolvedMention">
    <w:name w:val="Unresolved Mention"/>
    <w:basedOn w:val="DefaultParagraphFont"/>
    <w:uiPriority w:val="99"/>
    <w:semiHidden/>
    <w:unhideWhenUsed/>
    <w:rsid w:val="00730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hyperlink" Target="http://65.52.72.65:8080/eporta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C28EF-0C5D-4D41-96AA-E92FE8612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Christy</dc:creator>
  <cp:lastModifiedBy>Christy Morrin</cp:lastModifiedBy>
  <cp:revision>2</cp:revision>
  <cp:lastPrinted>2019-11-07T09:44:00Z</cp:lastPrinted>
  <dcterms:created xsi:type="dcterms:W3CDTF">2019-12-11T13:49:00Z</dcterms:created>
  <dcterms:modified xsi:type="dcterms:W3CDTF">2019-12-11T13:49:00Z</dcterms:modified>
</cp:coreProperties>
</file>