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45495" w14:textId="77777777" w:rsidR="00FF1915" w:rsidRDefault="00FF1915" w:rsidP="0087048D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0850F42D" wp14:editId="24B4166D">
            <wp:extent cx="5731510" cy="1014117"/>
            <wp:effectExtent l="19050" t="0" r="2540" b="0"/>
            <wp:docPr id="177988830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462" w:rsidRPr="38893796">
        <w:rPr>
          <w:b/>
          <w:bCs/>
        </w:rPr>
        <w:t xml:space="preserve"> </w:t>
      </w:r>
    </w:p>
    <w:p w14:paraId="130D9D11" w14:textId="77777777" w:rsidR="00FF1915" w:rsidRDefault="00F64F2B" w:rsidP="00F64F2B">
      <w:pPr>
        <w:ind w:left="6480" w:firstLine="720"/>
        <w:jc w:val="center"/>
        <w:rPr>
          <w:b/>
        </w:rPr>
      </w:pPr>
      <w:r>
        <w:rPr>
          <w:b/>
        </w:rPr>
        <w:t>1</w:t>
      </w:r>
      <w:r w:rsidRPr="00F64F2B">
        <w:rPr>
          <w:b/>
          <w:vertAlign w:val="superscript"/>
        </w:rPr>
        <w:t>st</w:t>
      </w:r>
      <w:r>
        <w:rPr>
          <w:b/>
        </w:rPr>
        <w:t xml:space="preserve"> May, 2020</w:t>
      </w:r>
    </w:p>
    <w:p w14:paraId="0C4F4CDA" w14:textId="77777777" w:rsidR="006632DE" w:rsidRDefault="006632DE" w:rsidP="0087048D">
      <w:pPr>
        <w:jc w:val="center"/>
        <w:rPr>
          <w:b/>
        </w:rPr>
      </w:pPr>
    </w:p>
    <w:p w14:paraId="5943F919" w14:textId="77777777" w:rsidR="0063217B" w:rsidRPr="00945682" w:rsidRDefault="001E1D7A" w:rsidP="0087048D">
      <w:pPr>
        <w:jc w:val="center"/>
        <w:rPr>
          <w:b/>
        </w:rPr>
      </w:pPr>
      <w:r w:rsidRPr="00945682">
        <w:rPr>
          <w:b/>
        </w:rPr>
        <w:t xml:space="preserve">Re </w:t>
      </w:r>
      <w:r w:rsidR="00945682" w:rsidRPr="00945682">
        <w:rPr>
          <w:b/>
        </w:rPr>
        <w:t>Revised arrangements for the completion and certification of Junior Cycle</w:t>
      </w:r>
    </w:p>
    <w:p w14:paraId="1FB80CE0" w14:textId="77777777" w:rsidR="00FF1915" w:rsidRDefault="00FF1915" w:rsidP="001E1D7A"/>
    <w:p w14:paraId="72D2AA37" w14:textId="77777777" w:rsidR="001E1D7A" w:rsidRDefault="001E1D7A" w:rsidP="001E1D7A">
      <w:r>
        <w:t>Dear Third Year Students and Parents,</w:t>
      </w:r>
    </w:p>
    <w:p w14:paraId="16D8ECB4" w14:textId="77777777" w:rsidR="001E1D7A" w:rsidRPr="001E1D7A" w:rsidRDefault="001E1D7A" w:rsidP="001E1D7A">
      <w:r>
        <w:t xml:space="preserve">On </w:t>
      </w:r>
      <w:r w:rsidRPr="001E1D7A">
        <w:t>Wednesday</w:t>
      </w:r>
      <w:r>
        <w:t>,</w:t>
      </w:r>
      <w:r w:rsidRPr="001E1D7A">
        <w:t xml:space="preserve"> 29 April</w:t>
      </w:r>
      <w:r>
        <w:t>, 2020, t</w:t>
      </w:r>
      <w:r w:rsidRPr="001E1D7A">
        <w:t>he Minister for Education and Skills</w:t>
      </w:r>
      <w:r>
        <w:t>,</w:t>
      </w:r>
      <w:r w:rsidRPr="001E1D7A">
        <w:t xml:space="preserve"> Joe McHugh</w:t>
      </w:r>
      <w:r>
        <w:t>,</w:t>
      </w:r>
      <w:r w:rsidRPr="001E1D7A">
        <w:t xml:space="preserve"> TD</w:t>
      </w:r>
      <w:r>
        <w:t>,</w:t>
      </w:r>
      <w:r w:rsidRPr="001E1D7A">
        <w:t xml:space="preserve"> announced that the Junior Cycle State Examinations will not run this year</w:t>
      </w:r>
      <w:r>
        <w:t xml:space="preserve"> </w:t>
      </w:r>
      <w:r w:rsidR="002D0B98">
        <w:t xml:space="preserve">due to the Covid-19 pandemic </w:t>
      </w:r>
      <w:r>
        <w:t xml:space="preserve">and he outlined the </w:t>
      </w:r>
      <w:r w:rsidRPr="001E1D7A">
        <w:t>revised arrangements for th</w:t>
      </w:r>
      <w:r>
        <w:t>e completion and certification of</w:t>
      </w:r>
      <w:r w:rsidRPr="001E1D7A">
        <w:t xml:space="preserve"> Junior Cycle.</w:t>
      </w:r>
      <w:r w:rsidR="00386EEF">
        <w:t xml:space="preserve">  </w:t>
      </w:r>
    </w:p>
    <w:p w14:paraId="1AFD7E73" w14:textId="77777777" w:rsidR="00386EEF" w:rsidRDefault="00386EEF" w:rsidP="006B44BB">
      <w:pPr>
        <w:pStyle w:val="NoSpacing"/>
        <w:spacing w:line="276" w:lineRule="auto"/>
      </w:pPr>
      <w:r>
        <w:t>This year students completing their Junior Cycle will receive</w:t>
      </w:r>
      <w:r w:rsidR="006B44BB">
        <w:t>:</w:t>
      </w:r>
      <w:r>
        <w:t xml:space="preserve"> </w:t>
      </w:r>
    </w:p>
    <w:p w14:paraId="09E8B914" w14:textId="77777777" w:rsidR="002D0B98" w:rsidRDefault="00386EEF" w:rsidP="002D0B98">
      <w:pPr>
        <w:pStyle w:val="NoSpacing"/>
        <w:numPr>
          <w:ilvl w:val="0"/>
          <w:numId w:val="4"/>
        </w:numPr>
        <w:spacing w:line="276" w:lineRule="auto"/>
      </w:pPr>
      <w:r w:rsidRPr="00386EEF">
        <w:t xml:space="preserve">A </w:t>
      </w:r>
      <w:r w:rsidRPr="00945682">
        <w:rPr>
          <w:b/>
        </w:rPr>
        <w:t>State Certificate of completion of Junior Cycle</w:t>
      </w:r>
      <w:r w:rsidRPr="00386EEF">
        <w:t xml:space="preserve"> from the Department of Education and Skills</w:t>
      </w:r>
      <w:r>
        <w:t xml:space="preserve">, including the list of </w:t>
      </w:r>
      <w:r w:rsidR="00945682">
        <w:t xml:space="preserve">examination </w:t>
      </w:r>
      <w:r>
        <w:t xml:space="preserve">subjects studied and the level at which each subject was studied. </w:t>
      </w:r>
      <w:r w:rsidR="00945682">
        <w:t xml:space="preserve"> </w:t>
      </w:r>
      <w:r w:rsidR="002D0B98">
        <w:t xml:space="preserve">This certificate will be issued </w:t>
      </w:r>
      <w:r w:rsidR="008A293D">
        <w:t xml:space="preserve">early in </w:t>
      </w:r>
      <w:r w:rsidR="002D0B98">
        <w:t>the 2020/2021 school year.</w:t>
      </w:r>
      <w:r w:rsidR="005A5462">
        <w:t xml:space="preserve">  Please note that, just before school closure, students confirmed the level at which each of their subjects was studied and </w:t>
      </w:r>
      <w:r w:rsidR="006632DE">
        <w:t>this information was</w:t>
      </w:r>
      <w:r w:rsidR="005A5462">
        <w:t xml:space="preserve"> submitted to the Department of Education and Skills.</w:t>
      </w:r>
    </w:p>
    <w:p w14:paraId="4010E9B1" w14:textId="77777777" w:rsidR="00386EEF" w:rsidRDefault="00386EEF" w:rsidP="006B44BB">
      <w:pPr>
        <w:pStyle w:val="NoSpacing"/>
        <w:numPr>
          <w:ilvl w:val="0"/>
          <w:numId w:val="4"/>
        </w:numPr>
        <w:spacing w:line="276" w:lineRule="auto"/>
      </w:pPr>
      <w:r w:rsidRPr="006B44BB">
        <w:t xml:space="preserve">A </w:t>
      </w:r>
      <w:r w:rsidRPr="006B44BB">
        <w:rPr>
          <w:b/>
        </w:rPr>
        <w:t>School Report</w:t>
      </w:r>
      <w:r w:rsidRPr="00386EEF">
        <w:t xml:space="preserve"> setting out the learning achieveme</w:t>
      </w:r>
      <w:r w:rsidR="006B44BB">
        <w:t>nts of students in Junior Cycle, including descriptors for subjects and Classroom Based Assessments (CBAs) along with other areas of learning.</w:t>
      </w:r>
      <w:r w:rsidR="008A293D">
        <w:t xml:space="preserve">  This school report will be issued during June, 2020.</w:t>
      </w:r>
    </w:p>
    <w:p w14:paraId="63E1F255" w14:textId="77777777" w:rsidR="00386EEF" w:rsidRDefault="00386EEF" w:rsidP="00386EEF">
      <w:pPr>
        <w:spacing w:after="0" w:line="259" w:lineRule="auto"/>
        <w:ind w:left="720"/>
      </w:pPr>
      <w:r>
        <w:t xml:space="preserve"> </w:t>
      </w:r>
    </w:p>
    <w:p w14:paraId="6E1A8835" w14:textId="77777777" w:rsidR="009A75BC" w:rsidRDefault="009A75BC" w:rsidP="00C01839">
      <w:pPr>
        <w:spacing w:after="2" w:line="250" w:lineRule="auto"/>
        <w:jc w:val="both"/>
      </w:pPr>
      <w:r>
        <w:t xml:space="preserve">Using their professional knowledge of each student’s learning, teachers will base their assessment of </w:t>
      </w:r>
      <w:r w:rsidR="006B44BB">
        <w:t>students’ learning achievements</w:t>
      </w:r>
      <w:r w:rsidR="00C01839">
        <w:t xml:space="preserve"> in each </w:t>
      </w:r>
      <w:r w:rsidR="008A293D">
        <w:t xml:space="preserve">examination </w:t>
      </w:r>
      <w:r w:rsidR="00C01839">
        <w:t>subject</w:t>
      </w:r>
      <w:r w:rsidR="006B44BB">
        <w:t xml:space="preserve"> </w:t>
      </w:r>
      <w:r>
        <w:t>on</w:t>
      </w:r>
      <w:r w:rsidR="006B44BB">
        <w:t xml:space="preserve"> a range of evidence</w:t>
      </w:r>
      <w:r>
        <w:t xml:space="preserve"> including:</w:t>
      </w:r>
    </w:p>
    <w:p w14:paraId="0AE85796" w14:textId="77777777" w:rsidR="00FF1915" w:rsidRDefault="00FF1915" w:rsidP="00FF1915">
      <w:pPr>
        <w:pStyle w:val="NoSpacing"/>
        <w:numPr>
          <w:ilvl w:val="0"/>
          <w:numId w:val="4"/>
        </w:numPr>
        <w:spacing w:line="276" w:lineRule="auto"/>
      </w:pPr>
      <w:r>
        <w:t>Third Year Mock examination result</w:t>
      </w:r>
    </w:p>
    <w:p w14:paraId="0E74D290" w14:textId="77777777" w:rsidR="00FF1915" w:rsidRDefault="00FF1915" w:rsidP="00FF1915">
      <w:pPr>
        <w:pStyle w:val="NoSpacing"/>
        <w:numPr>
          <w:ilvl w:val="0"/>
          <w:numId w:val="4"/>
        </w:numPr>
        <w:spacing w:line="276" w:lineRule="auto"/>
      </w:pPr>
      <w:r>
        <w:t xml:space="preserve">Second Year Summer </w:t>
      </w:r>
      <w:r w:rsidRPr="0087048D">
        <w:t>examination result</w:t>
      </w:r>
    </w:p>
    <w:p w14:paraId="32BE9337" w14:textId="77777777" w:rsidR="00FF1915" w:rsidRDefault="00FF1915" w:rsidP="00FF1915">
      <w:pPr>
        <w:pStyle w:val="NoSpacing"/>
        <w:numPr>
          <w:ilvl w:val="0"/>
          <w:numId w:val="4"/>
        </w:numPr>
        <w:spacing w:line="276" w:lineRule="auto"/>
      </w:pPr>
      <w:r>
        <w:t xml:space="preserve">Second Year Christmas </w:t>
      </w:r>
      <w:r w:rsidRPr="0087048D">
        <w:t>examination result</w:t>
      </w:r>
    </w:p>
    <w:p w14:paraId="54226199" w14:textId="77777777" w:rsidR="00FF1915" w:rsidRDefault="00FF1915" w:rsidP="00FF1915">
      <w:pPr>
        <w:pStyle w:val="NoSpacing"/>
        <w:numPr>
          <w:ilvl w:val="0"/>
          <w:numId w:val="4"/>
        </w:numPr>
        <w:spacing w:line="276" w:lineRule="auto"/>
      </w:pPr>
      <w:r>
        <w:t>CBA 2 result (if applicable to the subject)</w:t>
      </w:r>
    </w:p>
    <w:p w14:paraId="46070266" w14:textId="77777777" w:rsidR="00FF1915" w:rsidRDefault="00FF1915" w:rsidP="00FF1915">
      <w:pPr>
        <w:pStyle w:val="NoSpacing"/>
        <w:numPr>
          <w:ilvl w:val="0"/>
          <w:numId w:val="4"/>
        </w:numPr>
        <w:spacing w:line="276" w:lineRule="auto"/>
      </w:pPr>
      <w:r>
        <w:t>CBA1 result (if applicable to the subject)</w:t>
      </w:r>
    </w:p>
    <w:p w14:paraId="15F3D867" w14:textId="77777777" w:rsidR="00FF1915" w:rsidRDefault="00FF1915" w:rsidP="00FF1915">
      <w:pPr>
        <w:pStyle w:val="NoSpacing"/>
        <w:numPr>
          <w:ilvl w:val="0"/>
          <w:numId w:val="4"/>
        </w:numPr>
        <w:spacing w:line="276" w:lineRule="auto"/>
      </w:pPr>
      <w:r>
        <w:t xml:space="preserve">Coursework </w:t>
      </w:r>
      <w:r w:rsidR="248B2EB1">
        <w:t>completed during</w:t>
      </w:r>
      <w:r>
        <w:t xml:space="preserve"> Junior Cycle including assignments, projects, essays/book reviews, presentations, por</w:t>
      </w:r>
      <w:r w:rsidR="005A5462">
        <w:t>t</w:t>
      </w:r>
      <w:r>
        <w:t xml:space="preserve">folios/briefs, practical work.  </w:t>
      </w:r>
    </w:p>
    <w:p w14:paraId="46C1969F" w14:textId="77777777" w:rsidR="00E112FF" w:rsidRDefault="00E112FF" w:rsidP="00E112FF">
      <w:pPr>
        <w:pStyle w:val="NoSpacing"/>
      </w:pPr>
    </w:p>
    <w:p w14:paraId="0BBC3C3D" w14:textId="77777777" w:rsidR="00E112FF" w:rsidRDefault="00945682" w:rsidP="00E112FF">
      <w:pPr>
        <w:pStyle w:val="NoSpacing"/>
        <w:spacing w:line="276" w:lineRule="auto"/>
      </w:pPr>
      <w:r>
        <w:t xml:space="preserve">The school expects Third Year students to engage with their teachers until the end of this school year and to complete any coursework assigned to them.  </w:t>
      </w:r>
      <w:r w:rsidR="00E112FF">
        <w:t xml:space="preserve">Please note that coursework completed online since school closure </w:t>
      </w:r>
      <w:r w:rsidR="008A293D">
        <w:t xml:space="preserve">in </w:t>
      </w:r>
      <w:proofErr w:type="gramStart"/>
      <w:r w:rsidR="008A293D">
        <w:t>March,</w:t>
      </w:r>
      <w:proofErr w:type="gramEnd"/>
      <w:r w:rsidR="008A293D">
        <w:t xml:space="preserve"> 2020</w:t>
      </w:r>
      <w:r w:rsidR="00FF1915">
        <w:t xml:space="preserve"> and the First Year Christmas and Summer examination results </w:t>
      </w:r>
      <w:r w:rsidR="00E112FF">
        <w:t>may be considered in deciding a student’s descriptor if that is to the student’s advantage.</w:t>
      </w:r>
      <w:r w:rsidR="005A5462">
        <w:t xml:space="preserve">  </w:t>
      </w:r>
    </w:p>
    <w:p w14:paraId="4F5FA7E8" w14:textId="77777777" w:rsidR="009A75BC" w:rsidRDefault="009A75BC" w:rsidP="009A75BC">
      <w:pPr>
        <w:spacing w:after="2" w:line="250" w:lineRule="auto"/>
        <w:ind w:left="345"/>
        <w:jc w:val="both"/>
      </w:pPr>
    </w:p>
    <w:p w14:paraId="23B94E84" w14:textId="77777777" w:rsidR="001E1D7A" w:rsidRDefault="00C01839" w:rsidP="00E112FF">
      <w:pPr>
        <w:pStyle w:val="NoSpacing"/>
      </w:pPr>
      <w:r>
        <w:lastRenderedPageBreak/>
        <w:t>Students will be awarded one of the following descriptors</w:t>
      </w:r>
      <w:r w:rsidR="00E112FF">
        <w:t xml:space="preserve"> for each </w:t>
      </w:r>
      <w:r w:rsidR="00945682">
        <w:t xml:space="preserve">examination </w:t>
      </w:r>
      <w:r w:rsidR="00E112FF">
        <w:t>subject:</w:t>
      </w:r>
    </w:p>
    <w:p w14:paraId="1705F2A0" w14:textId="77777777" w:rsidR="00C01839" w:rsidRDefault="00C01839" w:rsidP="00E112FF">
      <w:pPr>
        <w:pStyle w:val="NoSpacing"/>
        <w:numPr>
          <w:ilvl w:val="0"/>
          <w:numId w:val="7"/>
        </w:numPr>
      </w:pPr>
      <w:r>
        <w:t>Distinction</w:t>
      </w:r>
      <w:r w:rsidR="00E112FF">
        <w:tab/>
      </w:r>
      <w:r w:rsidR="00E112FF">
        <w:tab/>
      </w:r>
      <w:r w:rsidR="00E112FF" w:rsidRPr="00FF1915">
        <w:rPr>
          <w:rFonts w:cstheme="minorHAnsi"/>
        </w:rPr>
        <w:t>≥</w:t>
      </w:r>
      <w:r w:rsidR="00E112FF" w:rsidRPr="00FF1915">
        <w:t>90 to 100%</w:t>
      </w:r>
    </w:p>
    <w:p w14:paraId="5A39A157" w14:textId="77777777" w:rsidR="00C01839" w:rsidRDefault="00C01839" w:rsidP="00C01839">
      <w:pPr>
        <w:pStyle w:val="NoSpacing"/>
        <w:numPr>
          <w:ilvl w:val="0"/>
          <w:numId w:val="6"/>
        </w:numPr>
      </w:pPr>
      <w:r>
        <w:t>Higher Merit</w:t>
      </w:r>
      <w:r w:rsidR="00E112FF">
        <w:tab/>
      </w:r>
      <w:r w:rsidR="00E112FF">
        <w:tab/>
      </w:r>
      <w:r w:rsidR="00E112FF">
        <w:rPr>
          <w:rFonts w:cstheme="minorHAnsi"/>
        </w:rPr>
        <w:t>≥75 and &lt;90%</w:t>
      </w:r>
    </w:p>
    <w:p w14:paraId="6FEF6FCD" w14:textId="77777777" w:rsidR="00C01839" w:rsidRDefault="00C01839" w:rsidP="00C01839">
      <w:pPr>
        <w:pStyle w:val="NoSpacing"/>
        <w:numPr>
          <w:ilvl w:val="0"/>
          <w:numId w:val="6"/>
        </w:numPr>
      </w:pPr>
      <w:r>
        <w:t>Merit</w:t>
      </w:r>
      <w:r w:rsidR="00E112FF">
        <w:tab/>
      </w:r>
      <w:r w:rsidR="00E112FF">
        <w:tab/>
      </w:r>
      <w:r w:rsidR="00E112FF">
        <w:tab/>
      </w:r>
      <w:r w:rsidR="00E112FF">
        <w:rPr>
          <w:rFonts w:cstheme="minorHAnsi"/>
        </w:rPr>
        <w:t>≥ 55 and &lt;75%</w:t>
      </w:r>
    </w:p>
    <w:p w14:paraId="4FA10C93" w14:textId="77777777" w:rsidR="00C01839" w:rsidRDefault="00C01839" w:rsidP="00C01839">
      <w:pPr>
        <w:pStyle w:val="NoSpacing"/>
        <w:numPr>
          <w:ilvl w:val="0"/>
          <w:numId w:val="6"/>
        </w:numPr>
      </w:pPr>
      <w:r>
        <w:t>Achieved</w:t>
      </w:r>
      <w:r w:rsidR="00E112FF">
        <w:tab/>
      </w:r>
      <w:r w:rsidR="00E112FF">
        <w:tab/>
      </w:r>
      <w:r w:rsidR="00E112FF">
        <w:rPr>
          <w:rFonts w:cstheme="minorHAnsi"/>
        </w:rPr>
        <w:t>≥ 40 and &lt;55%</w:t>
      </w:r>
    </w:p>
    <w:p w14:paraId="706C3C0A" w14:textId="77777777" w:rsidR="00C01839" w:rsidRDefault="00C01839" w:rsidP="00C01839">
      <w:pPr>
        <w:pStyle w:val="NoSpacing"/>
        <w:numPr>
          <w:ilvl w:val="0"/>
          <w:numId w:val="6"/>
        </w:numPr>
      </w:pPr>
      <w:r>
        <w:t>Partially Achieved</w:t>
      </w:r>
      <w:r w:rsidR="00E112FF">
        <w:tab/>
      </w:r>
      <w:r w:rsidR="00E112FF">
        <w:rPr>
          <w:rFonts w:cstheme="minorHAnsi"/>
        </w:rPr>
        <w:t>≥20 and &lt;40%</w:t>
      </w:r>
    </w:p>
    <w:p w14:paraId="03484745" w14:textId="77777777" w:rsidR="00C01839" w:rsidRPr="006B44BB" w:rsidRDefault="00C01839" w:rsidP="00C01839">
      <w:pPr>
        <w:pStyle w:val="NoSpacing"/>
        <w:numPr>
          <w:ilvl w:val="0"/>
          <w:numId w:val="6"/>
        </w:numPr>
      </w:pPr>
      <w:r>
        <w:t>Not Graded</w:t>
      </w:r>
      <w:r w:rsidR="00E112FF">
        <w:tab/>
      </w:r>
      <w:r w:rsidR="00E112FF">
        <w:tab/>
      </w:r>
      <w:r w:rsidR="002D0B98">
        <w:t>&gt;0 and &lt;20%</w:t>
      </w:r>
    </w:p>
    <w:p w14:paraId="06E2CA75" w14:textId="77777777" w:rsidR="001E1D7A" w:rsidRDefault="001E1D7A" w:rsidP="001E1D7A">
      <w:pPr>
        <w:pStyle w:val="ListParagraph"/>
        <w:rPr>
          <w:rFonts w:ascii="Arial" w:hAnsi="Arial" w:cs="Arial"/>
        </w:rPr>
      </w:pPr>
    </w:p>
    <w:p w14:paraId="457D9A4F" w14:textId="77777777" w:rsidR="001E1D7A" w:rsidRDefault="00C01839" w:rsidP="00E112FF">
      <w:pPr>
        <w:pStyle w:val="NoSpacing"/>
      </w:pPr>
      <w:r>
        <w:t>Students will be awarded one of the following descriptors for their CBAs:</w:t>
      </w:r>
    </w:p>
    <w:p w14:paraId="7E95B52F" w14:textId="77777777" w:rsidR="00C01839" w:rsidRDefault="00C01839" w:rsidP="00E112FF">
      <w:pPr>
        <w:pStyle w:val="NoSpacing"/>
        <w:numPr>
          <w:ilvl w:val="0"/>
          <w:numId w:val="8"/>
        </w:numPr>
      </w:pPr>
      <w:r>
        <w:t>Exceptional</w:t>
      </w:r>
    </w:p>
    <w:p w14:paraId="5054BD97" w14:textId="77777777" w:rsidR="00C01839" w:rsidRDefault="00C01839" w:rsidP="00E112FF">
      <w:pPr>
        <w:pStyle w:val="NoSpacing"/>
        <w:numPr>
          <w:ilvl w:val="0"/>
          <w:numId w:val="8"/>
        </w:numPr>
      </w:pPr>
      <w:r>
        <w:t>Above Expectations</w:t>
      </w:r>
    </w:p>
    <w:p w14:paraId="5DFA2AE3" w14:textId="77777777" w:rsidR="00C01839" w:rsidRDefault="00C01839" w:rsidP="00E112FF">
      <w:pPr>
        <w:pStyle w:val="NoSpacing"/>
        <w:numPr>
          <w:ilvl w:val="0"/>
          <w:numId w:val="8"/>
        </w:numPr>
      </w:pPr>
      <w:r>
        <w:t>In Line with Expectations</w:t>
      </w:r>
    </w:p>
    <w:p w14:paraId="614C28EB" w14:textId="77777777" w:rsidR="00C01839" w:rsidRDefault="00C01839" w:rsidP="00E112FF">
      <w:pPr>
        <w:pStyle w:val="NoSpacing"/>
        <w:numPr>
          <w:ilvl w:val="0"/>
          <w:numId w:val="8"/>
        </w:numPr>
      </w:pPr>
      <w:r>
        <w:t>Yet to meet Expectations</w:t>
      </w:r>
    </w:p>
    <w:p w14:paraId="41CAB323" w14:textId="77777777" w:rsidR="001E1D7A" w:rsidRDefault="001E1D7A" w:rsidP="001E1D7A"/>
    <w:p w14:paraId="1847118C" w14:textId="77777777" w:rsidR="00E112FF" w:rsidRDefault="00E112FF" w:rsidP="001E1D7A">
      <w:r>
        <w:t>The school report will also include</w:t>
      </w:r>
      <w:r w:rsidR="00945682">
        <w:t xml:space="preserve"> a </w:t>
      </w:r>
      <w:r w:rsidR="00AE0295">
        <w:t xml:space="preserve">statement </w:t>
      </w:r>
      <w:r w:rsidR="00945682">
        <w:t>on</w:t>
      </w:r>
      <w:r>
        <w:t xml:space="preserve"> other </w:t>
      </w:r>
      <w:r w:rsidR="00945682" w:rsidRPr="00AE0295">
        <w:t>students’</w:t>
      </w:r>
      <w:r w:rsidRPr="00AE0295">
        <w:t xml:space="preserve"> learning</w:t>
      </w:r>
      <w:r>
        <w:t xml:space="preserve"> </w:t>
      </w:r>
      <w:r w:rsidR="00945682">
        <w:t xml:space="preserve">achievements </w:t>
      </w:r>
      <w:r>
        <w:t>including Wellbeing.</w:t>
      </w:r>
    </w:p>
    <w:p w14:paraId="7978D470" w14:textId="77777777" w:rsidR="00AE0295" w:rsidRDefault="00B03A57">
      <w:r>
        <w:t xml:space="preserve">The school </w:t>
      </w:r>
      <w:r w:rsidR="580E0DB3">
        <w:t>welcomes</w:t>
      </w:r>
      <w:r>
        <w:t xml:space="preserve"> the decision </w:t>
      </w:r>
      <w:r w:rsidR="00945682">
        <w:t xml:space="preserve">of the Minister for Education and Skills </w:t>
      </w:r>
      <w:r>
        <w:t>to cancel the exa</w:t>
      </w:r>
      <w:r w:rsidR="00945682">
        <w:t>minations planned for September</w:t>
      </w:r>
      <w:r w:rsidR="00AE0295">
        <w:t xml:space="preserve"> and </w:t>
      </w:r>
      <w:r w:rsidR="18B1B60B">
        <w:t xml:space="preserve">supports </w:t>
      </w:r>
      <w:r w:rsidR="00AE0295">
        <w:t xml:space="preserve">his prioritisation of the health and wellbeing of students, parents and teachers.   </w:t>
      </w:r>
    </w:p>
    <w:p w14:paraId="2B7ACFD0" w14:textId="77777777" w:rsidR="0087048D" w:rsidRDefault="00AE0295">
      <w:r>
        <w:t xml:space="preserve">Finally, I wish to remind you that Third Year students are expected to engage with their teachers until the end of this school year </w:t>
      </w:r>
      <w:r w:rsidR="5EDCDA77">
        <w:t xml:space="preserve">so that course work is completed and a solid foundation for Senior Cycle is </w:t>
      </w:r>
      <w:r w:rsidR="647381E7">
        <w:t>ensured.</w:t>
      </w:r>
      <w:r>
        <w:t xml:space="preserve">  </w:t>
      </w:r>
      <w:r w:rsidR="00B5058D">
        <w:t xml:space="preserve"> I hope you enjoy your Summer holidays and I look forward to seeing you in September.</w:t>
      </w:r>
    </w:p>
    <w:p w14:paraId="2183339C" w14:textId="77777777" w:rsidR="00B5058D" w:rsidRDefault="00B5058D">
      <w:r>
        <w:t>Yours sincerely,</w:t>
      </w:r>
    </w:p>
    <w:p w14:paraId="415FA15E" w14:textId="77777777" w:rsidR="00B5058D" w:rsidRPr="00B5058D" w:rsidRDefault="00B5058D" w:rsidP="00B5058D">
      <w:pPr>
        <w:pStyle w:val="NoSpacing"/>
      </w:pPr>
      <w:r w:rsidRPr="00B5058D">
        <w:t>Brenda Kelly</w:t>
      </w:r>
    </w:p>
    <w:p w14:paraId="0CBE67BF" w14:textId="77777777" w:rsidR="00B5058D" w:rsidRPr="00B5058D" w:rsidRDefault="00B5058D" w:rsidP="00B5058D">
      <w:pPr>
        <w:pStyle w:val="NoSpacing"/>
      </w:pPr>
      <w:r w:rsidRPr="00B5058D">
        <w:t>Principal</w:t>
      </w:r>
    </w:p>
    <w:p w14:paraId="7F9EC0A2" w14:textId="77777777" w:rsidR="00BA2662" w:rsidRPr="00BA2662" w:rsidRDefault="00BA2662" w:rsidP="00AC02F6">
      <w:pPr>
        <w:pStyle w:val="NoSpacing"/>
      </w:pPr>
    </w:p>
    <w:sectPr w:rsidR="00BA2662" w:rsidRPr="00BA2662" w:rsidSect="006632DE">
      <w:pgSz w:w="11906" w:h="16838"/>
      <w:pgMar w:top="1440" w:right="1440" w:bottom="17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3514"/>
    <w:multiLevelType w:val="hybridMultilevel"/>
    <w:tmpl w:val="DC0EB55E"/>
    <w:lvl w:ilvl="0" w:tplc="616282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40C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CE5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2CB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EAB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6CF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66E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F6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61D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63996"/>
    <w:multiLevelType w:val="hybridMultilevel"/>
    <w:tmpl w:val="C3D4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4DA7"/>
    <w:multiLevelType w:val="hybridMultilevel"/>
    <w:tmpl w:val="AFF4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42C"/>
    <w:multiLevelType w:val="hybridMultilevel"/>
    <w:tmpl w:val="92EC0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4C2E"/>
    <w:multiLevelType w:val="hybridMultilevel"/>
    <w:tmpl w:val="AF90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5DDF"/>
    <w:multiLevelType w:val="hybridMultilevel"/>
    <w:tmpl w:val="F2961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1FB9"/>
    <w:multiLevelType w:val="hybridMultilevel"/>
    <w:tmpl w:val="6B68F5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396103"/>
    <w:multiLevelType w:val="hybridMultilevel"/>
    <w:tmpl w:val="D2220B6A"/>
    <w:lvl w:ilvl="0" w:tplc="4B8467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CEE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02B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C89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069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C81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A41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697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2D0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48D"/>
    <w:rsid w:val="001E1D7A"/>
    <w:rsid w:val="002D0B98"/>
    <w:rsid w:val="00332A46"/>
    <w:rsid w:val="00386EEF"/>
    <w:rsid w:val="00396FB4"/>
    <w:rsid w:val="003A1111"/>
    <w:rsid w:val="003A586E"/>
    <w:rsid w:val="003D5FF3"/>
    <w:rsid w:val="00411E7C"/>
    <w:rsid w:val="004216F6"/>
    <w:rsid w:val="005A5462"/>
    <w:rsid w:val="005B507B"/>
    <w:rsid w:val="006632DE"/>
    <w:rsid w:val="006B44BB"/>
    <w:rsid w:val="007E6988"/>
    <w:rsid w:val="0087048D"/>
    <w:rsid w:val="008A293D"/>
    <w:rsid w:val="008B3AAA"/>
    <w:rsid w:val="00945682"/>
    <w:rsid w:val="009A75BC"/>
    <w:rsid w:val="009C1F38"/>
    <w:rsid w:val="00A1370B"/>
    <w:rsid w:val="00AC02F6"/>
    <w:rsid w:val="00AD6A43"/>
    <w:rsid w:val="00AE0295"/>
    <w:rsid w:val="00B03A57"/>
    <w:rsid w:val="00B5058D"/>
    <w:rsid w:val="00BA2662"/>
    <w:rsid w:val="00BB4B8C"/>
    <w:rsid w:val="00C01839"/>
    <w:rsid w:val="00C556A6"/>
    <w:rsid w:val="00DA01E2"/>
    <w:rsid w:val="00E112FF"/>
    <w:rsid w:val="00F36551"/>
    <w:rsid w:val="00F64F2B"/>
    <w:rsid w:val="00FF1915"/>
    <w:rsid w:val="14084062"/>
    <w:rsid w:val="18B1B60B"/>
    <w:rsid w:val="20A43B2B"/>
    <w:rsid w:val="24213E5A"/>
    <w:rsid w:val="248B2EB1"/>
    <w:rsid w:val="2F03E484"/>
    <w:rsid w:val="38893796"/>
    <w:rsid w:val="46D1AD20"/>
    <w:rsid w:val="580E0DB3"/>
    <w:rsid w:val="5EDCDA77"/>
    <w:rsid w:val="6032E48B"/>
    <w:rsid w:val="61EED17A"/>
    <w:rsid w:val="6372A965"/>
    <w:rsid w:val="647381E7"/>
    <w:rsid w:val="67CAB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C5AA"/>
  <w15:docId w15:val="{4A1E5370-0C69-41F4-8154-897488B0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48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1D7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E1D7A"/>
    <w:pPr>
      <w:spacing w:after="160" w:line="252" w:lineRule="auto"/>
      <w:ind w:left="720"/>
      <w:contextualSpacing/>
    </w:pPr>
    <w:rPr>
      <w:rFonts w:ascii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A2BEC5C3F64683C97360A5723F68" ma:contentTypeVersion="4" ma:contentTypeDescription="Create a new document." ma:contentTypeScope="" ma:versionID="4d14e321190951b56d315665a3930f5c">
  <xsd:schema xmlns:xsd="http://www.w3.org/2001/XMLSchema" xmlns:xs="http://www.w3.org/2001/XMLSchema" xmlns:p="http://schemas.microsoft.com/office/2006/metadata/properties" xmlns:ns2="a6f8114f-e67b-439c-95ba-5fe58c5b4bd5" targetNamespace="http://schemas.microsoft.com/office/2006/metadata/properties" ma:root="true" ma:fieldsID="f1fc0f0f8ad2d35b2b8d5aa96086575d" ns2:_="">
    <xsd:import namespace="a6f8114f-e67b-439c-95ba-5fe58c5b4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8114f-e67b-439c-95ba-5fe58c5b4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A26D2-71DD-4D4B-A9DA-89A768468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D240B-8E1D-4C1C-8067-377B76BE6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48AD0-416A-4154-A88B-7988101FA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8114f-e67b-439c-95ba-5fe58c5b4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Christy Morrin</cp:lastModifiedBy>
  <cp:revision>2</cp:revision>
  <dcterms:created xsi:type="dcterms:W3CDTF">2020-05-01T14:55:00Z</dcterms:created>
  <dcterms:modified xsi:type="dcterms:W3CDTF">2020-05-01T14:55:00Z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0x0101004717A2BEC5C3F64683C97360A5723F68</vt:lpwstr>
  </property>
</Properties>
</file>