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7776D" w14:textId="77777777" w:rsidR="000F7F97" w:rsidRDefault="000F7F97" w:rsidP="00E649D8">
      <w:pPr>
        <w:pStyle w:val="NormalWeb"/>
        <w:shd w:val="clear" w:color="auto" w:fill="FFFFFF"/>
        <w:spacing w:before="0" w:beforeAutospacing="0" w:after="0" w:afterAutospacing="0"/>
        <w:rPr>
          <w:rFonts w:ascii="Arial" w:hAnsi="Arial" w:cs="Arial"/>
          <w:strike/>
          <w:color w:val="201F1E"/>
          <w:sz w:val="22"/>
          <w:szCs w:val="22"/>
        </w:rPr>
      </w:pPr>
    </w:p>
    <w:p w14:paraId="3CDD4798" w14:textId="77777777" w:rsidR="000F7F97" w:rsidRDefault="000F7F97" w:rsidP="00E649D8">
      <w:pPr>
        <w:pStyle w:val="NormalWeb"/>
        <w:shd w:val="clear" w:color="auto" w:fill="FFFFFF"/>
        <w:spacing w:before="0" w:beforeAutospacing="0" w:after="0" w:afterAutospacing="0"/>
        <w:rPr>
          <w:rFonts w:ascii="Arial" w:hAnsi="Arial" w:cs="Arial"/>
          <w:strike/>
          <w:color w:val="201F1E"/>
          <w:sz w:val="22"/>
          <w:szCs w:val="22"/>
        </w:rPr>
      </w:pPr>
    </w:p>
    <w:p w14:paraId="5DE46D5A" w14:textId="77777777" w:rsidR="000F7F97" w:rsidRDefault="000F7F97" w:rsidP="00E649D8">
      <w:pPr>
        <w:pStyle w:val="NormalWeb"/>
        <w:shd w:val="clear" w:color="auto" w:fill="FFFFFF"/>
        <w:spacing w:before="0" w:beforeAutospacing="0" w:after="0" w:afterAutospacing="0"/>
        <w:rPr>
          <w:rFonts w:ascii="Arial" w:hAnsi="Arial" w:cs="Arial"/>
          <w:strike/>
          <w:color w:val="201F1E"/>
          <w:sz w:val="22"/>
          <w:szCs w:val="22"/>
        </w:rPr>
      </w:pPr>
    </w:p>
    <w:tbl>
      <w:tblPr>
        <w:tblStyle w:val="GridTable1Light-Accent5"/>
        <w:tblpPr w:leftFromText="180" w:rightFromText="180" w:vertAnchor="text" w:horzAnchor="margin" w:tblpXSpec="center" w:tblpY="-222"/>
        <w:tblW w:w="9447" w:type="dxa"/>
        <w:tblLook w:val="04A0" w:firstRow="1" w:lastRow="0" w:firstColumn="1" w:lastColumn="0" w:noHBand="0" w:noVBand="1"/>
      </w:tblPr>
      <w:tblGrid>
        <w:gridCol w:w="9447"/>
      </w:tblGrid>
      <w:tr w:rsidR="00DB3179" w14:paraId="73F90A66" w14:textId="77777777" w:rsidTr="00DB3179">
        <w:trPr>
          <w:cnfStyle w:val="100000000000" w:firstRow="1" w:lastRow="0" w:firstColumn="0" w:lastColumn="0" w:oddVBand="0" w:evenVBand="0" w:oddHBand="0" w:evenHBand="0" w:firstRowFirstColumn="0" w:firstRowLastColumn="0" w:lastRowFirstColumn="0" w:lastRowLastColumn="0"/>
          <w:trHeight w:val="1883"/>
        </w:trPr>
        <w:tc>
          <w:tcPr>
            <w:cnfStyle w:val="001000000000" w:firstRow="0" w:lastRow="0" w:firstColumn="1" w:lastColumn="0" w:oddVBand="0" w:evenVBand="0" w:oddHBand="0" w:evenHBand="0" w:firstRowFirstColumn="0" w:firstRowLastColumn="0" w:lastRowFirstColumn="0" w:lastRowLastColumn="0"/>
            <w:tcW w:w="9447" w:type="dxa"/>
          </w:tcPr>
          <w:p w14:paraId="1F43F2E9" w14:textId="77777777" w:rsidR="00DB3179" w:rsidRDefault="00DB3179" w:rsidP="00DB3179">
            <w:pPr>
              <w:pStyle w:val="NormalWeb"/>
              <w:spacing w:before="0" w:beforeAutospacing="0" w:after="0" w:afterAutospacing="0"/>
              <w:rPr>
                <w:noProof/>
              </w:rPr>
            </w:pPr>
            <w:r>
              <w:rPr>
                <w:noProof/>
              </w:rPr>
              <w:drawing>
                <wp:anchor distT="0" distB="0" distL="114300" distR="114300" simplePos="0" relativeHeight="251661312" behindDoc="0" locked="0" layoutInCell="1" allowOverlap="1" wp14:anchorId="49EAA5F0" wp14:editId="49ECB656">
                  <wp:simplePos x="0" y="0"/>
                  <wp:positionH relativeFrom="margin">
                    <wp:posOffset>4494077</wp:posOffset>
                  </wp:positionH>
                  <wp:positionV relativeFrom="paragraph">
                    <wp:posOffset>107315</wp:posOffset>
                  </wp:positionV>
                  <wp:extent cx="1049655" cy="11315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9655" cy="1131570"/>
                          </a:xfrm>
                          <a:prstGeom prst="rect">
                            <a:avLst/>
                          </a:prstGeom>
                        </pic:spPr>
                      </pic:pic>
                    </a:graphicData>
                  </a:graphic>
                  <wp14:sizeRelH relativeFrom="margin">
                    <wp14:pctWidth>0</wp14:pctWidth>
                  </wp14:sizeRelH>
                  <wp14:sizeRelV relativeFrom="margin">
                    <wp14:pctHeight>0</wp14:pctHeight>
                  </wp14:sizeRelV>
                </wp:anchor>
              </w:drawing>
            </w:r>
          </w:p>
          <w:p w14:paraId="0CCA86A0" w14:textId="77777777" w:rsidR="00DB3179" w:rsidRPr="00DB3179" w:rsidRDefault="00DB3179" w:rsidP="00DB3179">
            <w:pPr>
              <w:pStyle w:val="NormalWeb"/>
              <w:shd w:val="clear" w:color="auto" w:fill="FFFFFF"/>
              <w:spacing w:before="0" w:beforeAutospacing="0" w:after="0" w:afterAutospacing="0"/>
              <w:rPr>
                <w:rStyle w:val="Hyperlink"/>
                <w:rFonts w:asciiTheme="minorHAnsi" w:hAnsiTheme="minorHAnsi" w:cstheme="minorHAnsi"/>
              </w:rPr>
            </w:pPr>
            <w:r w:rsidRPr="00DB3179">
              <w:rPr>
                <w:rFonts w:asciiTheme="minorHAnsi" w:hAnsiTheme="minorHAnsi" w:cstheme="minorHAnsi"/>
                <w:color w:val="201F1E"/>
              </w:rPr>
              <w:t xml:space="preserve">The Department of Education National Educational Psychology Service (NEPS) have many resources that you may find useful while the school is closed. These resources can be found on the Department website </w:t>
            </w:r>
            <w:hyperlink r:id="rId6" w:anchor="parents" w:history="1">
              <w:r w:rsidRPr="00DB3179">
                <w:rPr>
                  <w:rStyle w:val="Hyperlink"/>
                  <w:rFonts w:asciiTheme="minorHAnsi" w:hAnsiTheme="minorHAnsi" w:cstheme="minorHAnsi"/>
                </w:rPr>
                <w:t>here</w:t>
              </w:r>
            </w:hyperlink>
            <w:r w:rsidRPr="00DB3179">
              <w:rPr>
                <w:rFonts w:asciiTheme="minorHAnsi" w:hAnsiTheme="minorHAnsi" w:cstheme="minorHAnsi"/>
                <w:noProof/>
              </w:rPr>
              <w:t xml:space="preserve">  and include the materails listed below.</w:t>
            </w:r>
          </w:p>
          <w:p w14:paraId="509B6185" w14:textId="77777777" w:rsidR="00DB3179" w:rsidRDefault="00DB3179" w:rsidP="00DB3179">
            <w:pPr>
              <w:pStyle w:val="NormalWeb"/>
              <w:spacing w:before="0" w:beforeAutospacing="0" w:after="0" w:afterAutospacing="0"/>
              <w:rPr>
                <w:noProof/>
              </w:rPr>
            </w:pPr>
          </w:p>
        </w:tc>
      </w:tr>
      <w:tr w:rsidR="00DB3179" w14:paraId="48AF802F" w14:textId="77777777" w:rsidTr="00DB3179">
        <w:trPr>
          <w:trHeight w:val="2160"/>
        </w:trPr>
        <w:tc>
          <w:tcPr>
            <w:cnfStyle w:val="001000000000" w:firstRow="0" w:lastRow="0" w:firstColumn="1" w:lastColumn="0" w:oddVBand="0" w:evenVBand="0" w:oddHBand="0" w:evenHBand="0" w:firstRowFirstColumn="0" w:firstRowLastColumn="0" w:lastRowFirstColumn="0" w:lastRowLastColumn="0"/>
            <w:tcW w:w="9447" w:type="dxa"/>
          </w:tcPr>
          <w:p w14:paraId="3410D827" w14:textId="77777777" w:rsidR="00DB3179" w:rsidRPr="00FF17A0" w:rsidRDefault="00DB3179" w:rsidP="00DB3179">
            <w:pPr>
              <w:pStyle w:val="NormalWeb"/>
              <w:shd w:val="clear" w:color="auto" w:fill="FFFFFF"/>
              <w:spacing w:before="0" w:beforeAutospacing="0" w:after="0" w:afterAutospacing="0"/>
              <w:rPr>
                <w:rFonts w:asciiTheme="minorHAnsi" w:hAnsiTheme="minorHAnsi" w:cstheme="minorHAnsi"/>
                <w:sz w:val="28"/>
                <w:szCs w:val="28"/>
              </w:rPr>
            </w:pPr>
            <w:r>
              <w:rPr>
                <w:noProof/>
              </w:rPr>
              <w:drawing>
                <wp:anchor distT="0" distB="0" distL="114300" distR="114300" simplePos="0" relativeHeight="251663360" behindDoc="0" locked="0" layoutInCell="1" allowOverlap="1" wp14:anchorId="191BEC64" wp14:editId="5F48886D">
                  <wp:simplePos x="0" y="0"/>
                  <wp:positionH relativeFrom="column">
                    <wp:posOffset>4070259</wp:posOffset>
                  </wp:positionH>
                  <wp:positionV relativeFrom="paragraph">
                    <wp:posOffset>203200</wp:posOffset>
                  </wp:positionV>
                  <wp:extent cx="1473200" cy="8890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3200" cy="889000"/>
                          </a:xfrm>
                          <a:prstGeom prst="rect">
                            <a:avLst/>
                          </a:prstGeom>
                        </pic:spPr>
                      </pic:pic>
                    </a:graphicData>
                  </a:graphic>
                  <wp14:sizeRelH relativeFrom="page">
                    <wp14:pctWidth>0</wp14:pctWidth>
                  </wp14:sizeRelH>
                  <wp14:sizeRelV relativeFrom="page">
                    <wp14:pctHeight>0</wp14:pctHeight>
                  </wp14:sizeRelV>
                </wp:anchor>
              </w:drawing>
            </w:r>
            <w:r w:rsidRPr="00FF17A0">
              <w:rPr>
                <w:rFonts w:asciiTheme="minorHAnsi" w:hAnsiTheme="minorHAnsi" w:cstheme="minorHAnsi"/>
                <w:color w:val="201F1E"/>
                <w:sz w:val="28"/>
                <w:szCs w:val="28"/>
              </w:rPr>
              <w:t>Plan for a Day</w:t>
            </w:r>
          </w:p>
          <w:p w14:paraId="054115A1" w14:textId="77777777" w:rsidR="00DB3179" w:rsidRPr="00DB3179" w:rsidRDefault="00DB3179" w:rsidP="00DB3179">
            <w:pPr>
              <w:pStyle w:val="NormalWeb"/>
              <w:shd w:val="clear" w:color="auto" w:fill="FFFFFF"/>
              <w:spacing w:before="0" w:beforeAutospacing="0" w:after="0" w:afterAutospacing="0"/>
              <w:rPr>
                <w:rFonts w:asciiTheme="minorHAnsi" w:hAnsiTheme="minorHAnsi" w:cstheme="minorHAnsi"/>
                <w:color w:val="201F1E"/>
              </w:rPr>
            </w:pPr>
            <w:r w:rsidRPr="00DB3179">
              <w:rPr>
                <w:rFonts w:asciiTheme="minorHAnsi" w:hAnsiTheme="minorHAnsi" w:cstheme="minorHAnsi"/>
                <w:color w:val="201F1E"/>
              </w:rPr>
              <w:t xml:space="preserve">A </w:t>
            </w:r>
            <w:r w:rsidRPr="00DB3179">
              <w:rPr>
                <w:rStyle w:val="Hyperlink"/>
                <w:rFonts w:asciiTheme="minorHAnsi" w:hAnsiTheme="minorHAnsi" w:cstheme="minorHAnsi"/>
                <w:color w:val="201F1E"/>
                <w:u w:val="none"/>
              </w:rPr>
              <w:t xml:space="preserve">plan for the day </w:t>
            </w:r>
            <w:r w:rsidRPr="00DB3179">
              <w:rPr>
                <w:rFonts w:asciiTheme="minorHAnsi" w:hAnsiTheme="minorHAnsi" w:cstheme="minorHAnsi"/>
                <w:color w:val="201F1E"/>
              </w:rPr>
              <w:t xml:space="preserve">template is available </w:t>
            </w:r>
            <w:hyperlink r:id="rId8" w:anchor="parents-post-primary-schools" w:history="1">
              <w:r w:rsidRPr="00DB3179">
                <w:rPr>
                  <w:rStyle w:val="Hyperlink"/>
                  <w:rFonts w:asciiTheme="minorHAnsi" w:hAnsiTheme="minorHAnsi" w:cstheme="minorHAnsi"/>
                  <w:b w:val="0"/>
                  <w:bCs w:val="0"/>
                </w:rPr>
                <w:t>here</w:t>
              </w:r>
            </w:hyperlink>
            <w:r w:rsidRPr="00DB3179">
              <w:t xml:space="preserve"> </w:t>
            </w:r>
            <w:r w:rsidRPr="00DB3179">
              <w:rPr>
                <w:rFonts w:asciiTheme="minorHAnsi" w:hAnsiTheme="minorHAnsi" w:cstheme="minorHAnsi"/>
                <w:color w:val="201F1E"/>
              </w:rPr>
              <w:t xml:space="preserve">to help your child put a structure on the day. It suggests trying to have a schedule, creating time for fun activities, time for learning, break times and time for physical activity. </w:t>
            </w:r>
            <w:r w:rsidRPr="00DB3179">
              <w:rPr>
                <w:noProof/>
              </w:rPr>
              <w:t xml:space="preserve">                                                                                                    </w:t>
            </w:r>
          </w:p>
          <w:p w14:paraId="2CE78394" w14:textId="77777777" w:rsidR="00DB3179" w:rsidRDefault="00DB3179" w:rsidP="00DB3179">
            <w:pPr>
              <w:pStyle w:val="NormalWeb"/>
              <w:spacing w:before="0" w:beforeAutospacing="0" w:after="0" w:afterAutospacing="0"/>
              <w:rPr>
                <w:rFonts w:ascii="Arial" w:hAnsi="Arial" w:cs="Arial"/>
                <w:color w:val="201F1E"/>
                <w:sz w:val="22"/>
                <w:szCs w:val="22"/>
              </w:rPr>
            </w:pPr>
          </w:p>
        </w:tc>
      </w:tr>
      <w:tr w:rsidR="00DB3179" w14:paraId="464F986E" w14:textId="77777777" w:rsidTr="00DB3179">
        <w:trPr>
          <w:trHeight w:val="1559"/>
        </w:trPr>
        <w:tc>
          <w:tcPr>
            <w:cnfStyle w:val="001000000000" w:firstRow="0" w:lastRow="0" w:firstColumn="1" w:lastColumn="0" w:oddVBand="0" w:evenVBand="0" w:oddHBand="0" w:evenHBand="0" w:firstRowFirstColumn="0" w:firstRowLastColumn="0" w:lastRowFirstColumn="0" w:lastRowLastColumn="0"/>
            <w:tcW w:w="9447" w:type="dxa"/>
          </w:tcPr>
          <w:p w14:paraId="0FD5667D" w14:textId="77777777" w:rsidR="00DB3179" w:rsidRPr="00B847FD" w:rsidRDefault="00DB3179" w:rsidP="00DB3179">
            <w:pPr>
              <w:pStyle w:val="NormalWeb"/>
              <w:shd w:val="clear" w:color="auto" w:fill="FFFFFF"/>
              <w:spacing w:before="0" w:beforeAutospacing="0" w:after="0" w:afterAutospacing="0"/>
              <w:rPr>
                <w:rFonts w:ascii="Arial" w:hAnsi="Arial" w:cs="Arial"/>
                <w:b w:val="0"/>
                <w:bCs w:val="0"/>
                <w:color w:val="201F1E"/>
                <w:sz w:val="22"/>
                <w:szCs w:val="22"/>
              </w:rPr>
            </w:pPr>
            <w:r>
              <w:rPr>
                <w:noProof/>
              </w:rPr>
              <w:drawing>
                <wp:anchor distT="0" distB="0" distL="114300" distR="114300" simplePos="0" relativeHeight="251659264" behindDoc="0" locked="0" layoutInCell="1" allowOverlap="1" wp14:anchorId="7CA69E1A" wp14:editId="1F0C49DA">
                  <wp:simplePos x="0" y="0"/>
                  <wp:positionH relativeFrom="column">
                    <wp:posOffset>4292872</wp:posOffset>
                  </wp:positionH>
                  <wp:positionV relativeFrom="paragraph">
                    <wp:posOffset>76200</wp:posOffset>
                  </wp:positionV>
                  <wp:extent cx="1463264" cy="787623"/>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b="56071"/>
                          <a:stretch/>
                        </pic:blipFill>
                        <pic:spPr bwMode="auto">
                          <a:xfrm>
                            <a:off x="0" y="0"/>
                            <a:ext cx="1463264" cy="7876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17A0">
              <w:rPr>
                <w:rFonts w:asciiTheme="minorHAnsi" w:hAnsiTheme="minorHAnsi" w:cstheme="minorHAnsi"/>
                <w:color w:val="201F1E"/>
                <w:sz w:val="28"/>
                <w:szCs w:val="28"/>
              </w:rPr>
              <w:t>Advice for Young People </w:t>
            </w:r>
          </w:p>
          <w:p w14:paraId="08C993F8" w14:textId="77777777" w:rsidR="00DB3179" w:rsidRPr="00DB3179" w:rsidRDefault="00DB3179" w:rsidP="00DB3179">
            <w:pPr>
              <w:pStyle w:val="NormalWeb"/>
              <w:shd w:val="clear" w:color="auto" w:fill="FFFFFF"/>
              <w:spacing w:before="0" w:beforeAutospacing="0" w:after="0" w:afterAutospacing="0"/>
              <w:rPr>
                <w:rFonts w:asciiTheme="minorHAnsi" w:hAnsiTheme="minorHAnsi" w:cstheme="minorHAnsi"/>
              </w:rPr>
            </w:pPr>
            <w:r w:rsidRPr="00DB3179">
              <w:rPr>
                <w:rFonts w:asciiTheme="minorHAnsi" w:hAnsiTheme="minorHAnsi" w:cstheme="minorHAnsi"/>
                <w:color w:val="201F1E"/>
              </w:rPr>
              <w:t xml:space="preserve">NEPS has published </w:t>
            </w:r>
            <w:r w:rsidRPr="00DB3179">
              <w:rPr>
                <w:rFonts w:asciiTheme="minorHAnsi" w:hAnsiTheme="minorHAnsi" w:cstheme="minorHAnsi"/>
                <w:i/>
                <w:color w:val="201F1E"/>
              </w:rPr>
              <w:t>Advice for Young People while Schools are Closed</w:t>
            </w:r>
            <w:r w:rsidRPr="00DB3179">
              <w:rPr>
                <w:rFonts w:asciiTheme="minorHAnsi" w:hAnsiTheme="minorHAnsi" w:cstheme="minorHAnsi"/>
                <w:color w:val="201F1E"/>
              </w:rPr>
              <w:t xml:space="preserve"> which is available </w:t>
            </w:r>
            <w:hyperlink r:id="rId10" w:anchor="students" w:history="1">
              <w:r w:rsidRPr="00DB3179">
                <w:rPr>
                  <w:rStyle w:val="Hyperlink"/>
                  <w:rFonts w:asciiTheme="minorHAnsi" w:hAnsiTheme="minorHAnsi" w:cstheme="minorHAnsi"/>
                  <w:b w:val="0"/>
                  <w:bCs w:val="0"/>
                </w:rPr>
                <w:t>here</w:t>
              </w:r>
            </w:hyperlink>
          </w:p>
          <w:p w14:paraId="383E3A4E" w14:textId="77777777" w:rsidR="00DB3179" w:rsidRDefault="00DB3179" w:rsidP="00DB3179">
            <w:pPr>
              <w:pStyle w:val="NormalWeb"/>
              <w:spacing w:before="0" w:beforeAutospacing="0" w:after="0" w:afterAutospacing="0"/>
              <w:rPr>
                <w:rFonts w:ascii="Arial" w:hAnsi="Arial" w:cs="Arial"/>
                <w:color w:val="201F1E"/>
                <w:sz w:val="22"/>
                <w:szCs w:val="22"/>
              </w:rPr>
            </w:pPr>
          </w:p>
        </w:tc>
      </w:tr>
      <w:tr w:rsidR="00DB3179" w14:paraId="17E1B9DC" w14:textId="77777777" w:rsidTr="00DB3179">
        <w:trPr>
          <w:trHeight w:val="1626"/>
        </w:trPr>
        <w:tc>
          <w:tcPr>
            <w:cnfStyle w:val="001000000000" w:firstRow="0" w:lastRow="0" w:firstColumn="1" w:lastColumn="0" w:oddVBand="0" w:evenVBand="0" w:oddHBand="0" w:evenHBand="0" w:firstRowFirstColumn="0" w:firstRowLastColumn="0" w:lastRowFirstColumn="0" w:lastRowLastColumn="0"/>
            <w:tcW w:w="9447" w:type="dxa"/>
          </w:tcPr>
          <w:p w14:paraId="7697827C" w14:textId="77777777" w:rsidR="00DB3179" w:rsidRPr="00FF17A0" w:rsidRDefault="00DB3179" w:rsidP="00DB3179">
            <w:pPr>
              <w:pStyle w:val="NormalWeb"/>
              <w:shd w:val="clear" w:color="auto" w:fill="FFFFFF"/>
              <w:spacing w:before="0" w:beforeAutospacing="0" w:after="0" w:afterAutospacing="0"/>
              <w:rPr>
                <w:rFonts w:asciiTheme="minorHAnsi" w:hAnsiTheme="minorHAnsi" w:cstheme="minorHAnsi"/>
                <w:sz w:val="28"/>
                <w:szCs w:val="28"/>
              </w:rPr>
            </w:pPr>
            <w:r w:rsidRPr="00DB3179">
              <w:rPr>
                <w:noProof/>
              </w:rPr>
              <w:drawing>
                <wp:anchor distT="0" distB="0" distL="114300" distR="114300" simplePos="0" relativeHeight="251660288" behindDoc="0" locked="0" layoutInCell="1" allowOverlap="1" wp14:anchorId="3579F428" wp14:editId="229872B5">
                  <wp:simplePos x="0" y="0"/>
                  <wp:positionH relativeFrom="column">
                    <wp:posOffset>2760436</wp:posOffset>
                  </wp:positionH>
                  <wp:positionV relativeFrom="paragraph">
                    <wp:posOffset>43452</wp:posOffset>
                  </wp:positionV>
                  <wp:extent cx="2677795" cy="828675"/>
                  <wp:effectExtent l="0" t="0" r="825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7795" cy="828675"/>
                          </a:xfrm>
                          <a:prstGeom prst="rect">
                            <a:avLst/>
                          </a:prstGeom>
                        </pic:spPr>
                      </pic:pic>
                    </a:graphicData>
                  </a:graphic>
                  <wp14:sizeRelH relativeFrom="margin">
                    <wp14:pctWidth>0</wp14:pctWidth>
                  </wp14:sizeRelH>
                  <wp14:sizeRelV relativeFrom="margin">
                    <wp14:pctHeight>0</wp14:pctHeight>
                  </wp14:sizeRelV>
                </wp:anchor>
              </w:drawing>
            </w:r>
            <w:r w:rsidRPr="00FF17A0">
              <w:rPr>
                <w:rFonts w:asciiTheme="minorHAnsi" w:hAnsiTheme="minorHAnsi" w:cstheme="minorHAnsi"/>
                <w:color w:val="201F1E"/>
                <w:sz w:val="28"/>
                <w:szCs w:val="28"/>
              </w:rPr>
              <w:t>Relaxation Techniques Podcast </w:t>
            </w:r>
          </w:p>
          <w:p w14:paraId="2D75B6AD" w14:textId="77777777" w:rsidR="00DB3179" w:rsidRPr="00DB3179" w:rsidRDefault="003E6ED3" w:rsidP="00DB3179">
            <w:pPr>
              <w:pStyle w:val="NormalWeb"/>
              <w:shd w:val="clear" w:color="auto" w:fill="FFFFFF"/>
              <w:spacing w:before="0" w:beforeAutospacing="0" w:after="0" w:afterAutospacing="0"/>
              <w:rPr>
                <w:rFonts w:asciiTheme="minorHAnsi" w:hAnsiTheme="minorHAnsi" w:cstheme="minorHAnsi"/>
                <w:color w:val="201F1E"/>
              </w:rPr>
            </w:pPr>
            <w:hyperlink r:id="rId12" w:history="1">
              <w:r w:rsidR="00DB3179" w:rsidRPr="00DB3179">
                <w:rPr>
                  <w:rStyle w:val="Hyperlink"/>
                  <w:rFonts w:asciiTheme="minorHAnsi" w:hAnsiTheme="minorHAnsi" w:cstheme="minorHAnsi"/>
                </w:rPr>
                <w:t>This lin</w:t>
              </w:r>
              <w:r w:rsidR="00DB3179" w:rsidRPr="00DB3179">
                <w:rPr>
                  <w:rStyle w:val="Hyperlink"/>
                  <w:rFonts w:asciiTheme="minorHAnsi" w:hAnsiTheme="minorHAnsi" w:cstheme="minorHAnsi"/>
                  <w:color w:val="1155CC"/>
                </w:rPr>
                <w:t>k</w:t>
              </w:r>
            </w:hyperlink>
            <w:r w:rsidR="00DB3179" w:rsidRPr="00DB3179">
              <w:rPr>
                <w:rFonts w:asciiTheme="minorHAnsi" w:hAnsiTheme="minorHAnsi" w:cstheme="minorHAnsi"/>
                <w:color w:val="201F1E"/>
              </w:rPr>
              <w:t xml:space="preserve"> will take you to a podcast from NEPS to help parents and pupils practise relaxation techniques. </w:t>
            </w:r>
          </w:p>
          <w:p w14:paraId="17EDC66B" w14:textId="77777777" w:rsidR="00DB3179" w:rsidRDefault="00DB3179" w:rsidP="00DB3179">
            <w:pPr>
              <w:pStyle w:val="NormalWeb"/>
              <w:spacing w:before="0" w:beforeAutospacing="0" w:after="0" w:afterAutospacing="0"/>
              <w:rPr>
                <w:rFonts w:ascii="Arial" w:hAnsi="Arial" w:cs="Arial"/>
                <w:color w:val="201F1E"/>
                <w:sz w:val="22"/>
                <w:szCs w:val="22"/>
              </w:rPr>
            </w:pPr>
          </w:p>
        </w:tc>
      </w:tr>
      <w:tr w:rsidR="00DB3179" w14:paraId="1E8E1F09" w14:textId="77777777" w:rsidTr="00DB3179">
        <w:trPr>
          <w:trHeight w:val="557"/>
        </w:trPr>
        <w:tc>
          <w:tcPr>
            <w:cnfStyle w:val="001000000000" w:firstRow="0" w:lastRow="0" w:firstColumn="1" w:lastColumn="0" w:oddVBand="0" w:evenVBand="0" w:oddHBand="0" w:evenHBand="0" w:firstRowFirstColumn="0" w:firstRowLastColumn="0" w:lastRowFirstColumn="0" w:lastRowLastColumn="0"/>
            <w:tcW w:w="9447" w:type="dxa"/>
          </w:tcPr>
          <w:p w14:paraId="49A3EF3C" w14:textId="77777777" w:rsidR="00DB3179" w:rsidRPr="00FF17A0" w:rsidRDefault="00DB3179" w:rsidP="00DB3179">
            <w:pPr>
              <w:pStyle w:val="NormalWeb"/>
              <w:shd w:val="clear" w:color="auto" w:fill="FFFFFF"/>
              <w:spacing w:before="0" w:beforeAutospacing="0" w:after="0" w:afterAutospacing="0"/>
              <w:rPr>
                <w:rFonts w:asciiTheme="minorHAnsi" w:hAnsiTheme="minorHAnsi" w:cstheme="minorHAnsi"/>
                <w:b w:val="0"/>
                <w:bCs w:val="0"/>
                <w:color w:val="201F1E"/>
                <w:sz w:val="28"/>
                <w:szCs w:val="28"/>
              </w:rPr>
            </w:pPr>
            <w:r w:rsidRPr="00FF17A0">
              <w:rPr>
                <w:rFonts w:asciiTheme="minorHAnsi" w:hAnsiTheme="minorHAnsi" w:cstheme="minorHAnsi"/>
                <w:noProof/>
                <w:sz w:val="28"/>
                <w:szCs w:val="28"/>
              </w:rPr>
              <w:drawing>
                <wp:anchor distT="0" distB="0" distL="114300" distR="114300" simplePos="0" relativeHeight="251662336" behindDoc="0" locked="0" layoutInCell="1" allowOverlap="1" wp14:anchorId="4D754ADE" wp14:editId="27C5FA92">
                  <wp:simplePos x="0" y="0"/>
                  <wp:positionH relativeFrom="column">
                    <wp:posOffset>4285615</wp:posOffset>
                  </wp:positionH>
                  <wp:positionV relativeFrom="paragraph">
                    <wp:posOffset>87086</wp:posOffset>
                  </wp:positionV>
                  <wp:extent cx="1442718" cy="794113"/>
                  <wp:effectExtent l="0" t="0" r="571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b="61588"/>
                          <a:stretch/>
                        </pic:blipFill>
                        <pic:spPr bwMode="auto">
                          <a:xfrm>
                            <a:off x="0" y="0"/>
                            <a:ext cx="1442718" cy="7941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17A0">
              <w:rPr>
                <w:rFonts w:asciiTheme="minorHAnsi" w:hAnsiTheme="minorHAnsi" w:cstheme="minorHAnsi"/>
                <w:color w:val="201F1E"/>
                <w:sz w:val="28"/>
                <w:szCs w:val="28"/>
              </w:rPr>
              <w:t>Advice for Parents</w:t>
            </w:r>
          </w:p>
          <w:p w14:paraId="311DA11F" w14:textId="77777777" w:rsidR="00DB3179" w:rsidRPr="00DB3179" w:rsidRDefault="00DB3179" w:rsidP="00DB3179">
            <w:pPr>
              <w:pStyle w:val="NormalWeb"/>
              <w:shd w:val="clear" w:color="auto" w:fill="FFFFFF"/>
              <w:spacing w:before="0" w:beforeAutospacing="0" w:after="0" w:afterAutospacing="0"/>
              <w:rPr>
                <w:rFonts w:asciiTheme="minorHAnsi" w:hAnsiTheme="minorHAnsi" w:cstheme="minorHAnsi"/>
                <w:i/>
                <w:color w:val="201F1E"/>
              </w:rPr>
            </w:pPr>
            <w:r w:rsidRPr="00DB3179">
              <w:rPr>
                <w:rFonts w:asciiTheme="minorHAnsi" w:hAnsiTheme="minorHAnsi" w:cstheme="minorHAnsi"/>
                <w:color w:val="201F1E"/>
              </w:rPr>
              <w:t xml:space="preserve">NEPS has also published </w:t>
            </w:r>
            <w:r w:rsidRPr="00DB3179">
              <w:rPr>
                <w:rFonts w:asciiTheme="minorHAnsi" w:hAnsiTheme="minorHAnsi" w:cstheme="minorHAnsi"/>
                <w:i/>
              </w:rPr>
              <w:t xml:space="preserve">A </w:t>
            </w:r>
            <w:r w:rsidRPr="00DB3179">
              <w:rPr>
                <w:rFonts w:asciiTheme="minorHAnsi" w:hAnsiTheme="minorHAnsi" w:cstheme="minorHAnsi"/>
                <w:i/>
                <w:color w:val="201F1E"/>
              </w:rPr>
              <w:t>Guide for Parents on Supporting Children and Young People with Daily Routines while Schools are Closed</w:t>
            </w:r>
            <w:r w:rsidRPr="00DB3179">
              <w:rPr>
                <w:rFonts w:asciiTheme="minorHAnsi" w:hAnsiTheme="minorHAnsi" w:cstheme="minorHAnsi"/>
              </w:rPr>
              <w:t xml:space="preserve"> which is available </w:t>
            </w:r>
            <w:hyperlink r:id="rId14" w:anchor="parents-post-primary-schools" w:history="1">
              <w:r w:rsidRPr="00DB3179">
                <w:rPr>
                  <w:rStyle w:val="Hyperlink"/>
                  <w:rFonts w:asciiTheme="minorHAnsi" w:hAnsiTheme="minorHAnsi" w:cstheme="minorHAnsi"/>
                  <w:b w:val="0"/>
                  <w:bCs w:val="0"/>
                </w:rPr>
                <w:t>here</w:t>
              </w:r>
            </w:hyperlink>
            <w:r w:rsidRPr="00DB3179">
              <w:rPr>
                <w:rFonts w:asciiTheme="minorHAnsi" w:hAnsiTheme="minorHAnsi" w:cstheme="minorHAnsi"/>
                <w:i/>
                <w:color w:val="201F1E"/>
              </w:rPr>
              <w:t xml:space="preserve"> </w:t>
            </w:r>
          </w:p>
          <w:p w14:paraId="58BAF14F" w14:textId="77777777" w:rsidR="00DB3179" w:rsidRPr="00DB3179" w:rsidRDefault="00DB3179" w:rsidP="00DB3179">
            <w:pPr>
              <w:pStyle w:val="NormalWeb"/>
              <w:shd w:val="clear" w:color="auto" w:fill="FFFFFF"/>
              <w:spacing w:before="0" w:beforeAutospacing="0" w:after="0" w:afterAutospacing="0"/>
              <w:rPr>
                <w:rFonts w:asciiTheme="minorHAnsi" w:hAnsiTheme="minorHAnsi" w:cstheme="minorHAnsi"/>
                <w:i/>
                <w:color w:val="201F1E"/>
              </w:rPr>
            </w:pPr>
          </w:p>
          <w:p w14:paraId="16C855BE" w14:textId="77777777" w:rsidR="00DB3179" w:rsidRDefault="00DB3179" w:rsidP="00DB3179">
            <w:pPr>
              <w:pStyle w:val="NormalWeb"/>
              <w:shd w:val="clear" w:color="auto" w:fill="FFFFFF"/>
              <w:spacing w:before="0" w:beforeAutospacing="0" w:after="0" w:afterAutospacing="0"/>
              <w:rPr>
                <w:rFonts w:ascii="Arial" w:hAnsi="Arial" w:cs="Arial"/>
                <w:color w:val="201F1E"/>
                <w:sz w:val="22"/>
                <w:szCs w:val="22"/>
              </w:rPr>
            </w:pPr>
          </w:p>
        </w:tc>
      </w:tr>
      <w:tr w:rsidR="00DB3179" w14:paraId="0DC0CE8D" w14:textId="77777777" w:rsidTr="00DB3179">
        <w:trPr>
          <w:trHeight w:val="1763"/>
        </w:trPr>
        <w:tc>
          <w:tcPr>
            <w:cnfStyle w:val="001000000000" w:firstRow="0" w:lastRow="0" w:firstColumn="1" w:lastColumn="0" w:oddVBand="0" w:evenVBand="0" w:oddHBand="0" w:evenHBand="0" w:firstRowFirstColumn="0" w:firstRowLastColumn="0" w:lastRowFirstColumn="0" w:lastRowLastColumn="0"/>
            <w:tcW w:w="9447" w:type="dxa"/>
          </w:tcPr>
          <w:p w14:paraId="4D495AE9" w14:textId="77777777" w:rsidR="00DB3179" w:rsidRDefault="00DB3179" w:rsidP="00DB3179">
            <w:pPr>
              <w:pStyle w:val="Default"/>
            </w:pPr>
            <w:r w:rsidRPr="00DB3179">
              <w:rPr>
                <w:noProof/>
                <w:lang w:eastAsia="en-IE"/>
              </w:rPr>
              <w:drawing>
                <wp:anchor distT="0" distB="0" distL="114300" distR="114300" simplePos="0" relativeHeight="251664384" behindDoc="0" locked="0" layoutInCell="1" allowOverlap="1" wp14:anchorId="712A774C" wp14:editId="052F8AA9">
                  <wp:simplePos x="0" y="0"/>
                  <wp:positionH relativeFrom="column">
                    <wp:posOffset>4175125</wp:posOffset>
                  </wp:positionH>
                  <wp:positionV relativeFrom="paragraph">
                    <wp:posOffset>66675</wp:posOffset>
                  </wp:positionV>
                  <wp:extent cx="1711960" cy="84201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1960" cy="84201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sz w:val="28"/>
                <w:szCs w:val="28"/>
              </w:rPr>
              <w:t>How to Calm and Support your Child – Advice for Parents and Guardians</w:t>
            </w:r>
          </w:p>
          <w:p w14:paraId="123170CB" w14:textId="77777777" w:rsidR="00DB3179" w:rsidRPr="00FF17A0" w:rsidRDefault="00DB3179" w:rsidP="00DB3179">
            <w:pPr>
              <w:pStyle w:val="NormalWeb"/>
              <w:shd w:val="clear" w:color="auto" w:fill="FFFFFF"/>
              <w:spacing w:before="0" w:beforeAutospacing="0" w:after="0" w:afterAutospacing="0"/>
              <w:rPr>
                <w:rFonts w:asciiTheme="minorHAnsi" w:hAnsiTheme="minorHAnsi" w:cstheme="minorHAnsi"/>
                <w:noProof/>
                <w:sz w:val="28"/>
                <w:szCs w:val="28"/>
              </w:rPr>
            </w:pPr>
            <w:r w:rsidRPr="00DB3179">
              <w:rPr>
                <w:rFonts w:asciiTheme="minorHAnsi" w:hAnsiTheme="minorHAnsi" w:cstheme="minorHAnsi"/>
                <w:color w:val="201F1E"/>
              </w:rPr>
              <w:t xml:space="preserve">This link </w:t>
            </w:r>
            <w:hyperlink r:id="rId16" w:anchor="parents-post-primary-schools" w:history="1">
              <w:r w:rsidRPr="00DB3179">
                <w:rPr>
                  <w:rStyle w:val="Hyperlink"/>
                  <w:rFonts w:asciiTheme="minorHAnsi" w:hAnsiTheme="minorHAnsi" w:cstheme="minorHAnsi"/>
                  <w:b w:val="0"/>
                  <w:bCs w:val="0"/>
                </w:rPr>
                <w:t>here</w:t>
              </w:r>
            </w:hyperlink>
            <w:r w:rsidRPr="00DB3179">
              <w:rPr>
                <w:rFonts w:asciiTheme="minorHAnsi" w:hAnsiTheme="minorHAnsi" w:cstheme="minorHAnsi"/>
                <w:color w:val="201F1E"/>
              </w:rPr>
              <w:t xml:space="preserve"> brings you to helpful tips and practical strategies to support your child if they become overwhelmed.</w:t>
            </w:r>
          </w:p>
        </w:tc>
      </w:tr>
      <w:tr w:rsidR="00DB3179" w14:paraId="6CE7D36B" w14:textId="77777777" w:rsidTr="00DB3179">
        <w:trPr>
          <w:trHeight w:val="1550"/>
        </w:trPr>
        <w:tc>
          <w:tcPr>
            <w:cnfStyle w:val="001000000000" w:firstRow="0" w:lastRow="0" w:firstColumn="1" w:lastColumn="0" w:oddVBand="0" w:evenVBand="0" w:oddHBand="0" w:evenHBand="0" w:firstRowFirstColumn="0" w:firstRowLastColumn="0" w:lastRowFirstColumn="0" w:lastRowLastColumn="0"/>
            <w:tcW w:w="9447" w:type="dxa"/>
          </w:tcPr>
          <w:p w14:paraId="38C0B08B" w14:textId="77777777" w:rsidR="00DB3179" w:rsidRPr="00C33ED3" w:rsidRDefault="00DB3179" w:rsidP="00DB3179">
            <w:pPr>
              <w:pStyle w:val="NormalWeb"/>
              <w:shd w:val="clear" w:color="auto" w:fill="FFFFFF"/>
              <w:spacing w:before="0" w:beforeAutospacing="0" w:after="0" w:afterAutospacing="0"/>
              <w:rPr>
                <w:rFonts w:asciiTheme="minorHAnsi" w:hAnsiTheme="minorHAnsi" w:cstheme="minorHAnsi"/>
                <w:color w:val="201F1E"/>
                <w:sz w:val="28"/>
                <w:szCs w:val="28"/>
              </w:rPr>
            </w:pPr>
            <w:r w:rsidRPr="00C33ED3">
              <w:rPr>
                <w:rFonts w:asciiTheme="minorHAnsi" w:hAnsiTheme="minorHAnsi" w:cstheme="minorHAnsi"/>
                <w:color w:val="201F1E"/>
                <w:sz w:val="28"/>
                <w:szCs w:val="28"/>
              </w:rPr>
              <w:t>Managing</w:t>
            </w:r>
            <w:r>
              <w:rPr>
                <w:rFonts w:asciiTheme="minorHAnsi" w:hAnsiTheme="minorHAnsi" w:cstheme="minorHAnsi"/>
                <w:color w:val="201F1E"/>
                <w:sz w:val="28"/>
                <w:szCs w:val="28"/>
              </w:rPr>
              <w:t xml:space="preserve"> Stress and A</w:t>
            </w:r>
            <w:r w:rsidRPr="00C33ED3">
              <w:rPr>
                <w:rFonts w:asciiTheme="minorHAnsi" w:hAnsiTheme="minorHAnsi" w:cstheme="minorHAnsi"/>
                <w:color w:val="201F1E"/>
                <w:sz w:val="28"/>
                <w:szCs w:val="28"/>
              </w:rPr>
              <w:t xml:space="preserve">nxiety – A </w:t>
            </w:r>
            <w:r>
              <w:rPr>
                <w:rFonts w:asciiTheme="minorHAnsi" w:hAnsiTheme="minorHAnsi" w:cstheme="minorHAnsi"/>
                <w:color w:val="201F1E"/>
                <w:sz w:val="28"/>
                <w:szCs w:val="28"/>
              </w:rPr>
              <w:t>G</w:t>
            </w:r>
            <w:r w:rsidRPr="00C33ED3">
              <w:rPr>
                <w:rFonts w:asciiTheme="minorHAnsi" w:hAnsiTheme="minorHAnsi" w:cstheme="minorHAnsi"/>
                <w:color w:val="201F1E"/>
                <w:sz w:val="28"/>
                <w:szCs w:val="28"/>
              </w:rPr>
              <w:t xml:space="preserve">uide </w:t>
            </w:r>
            <w:r>
              <w:rPr>
                <w:rFonts w:asciiTheme="minorHAnsi" w:hAnsiTheme="minorHAnsi" w:cstheme="minorHAnsi"/>
                <w:color w:val="201F1E"/>
                <w:sz w:val="28"/>
                <w:szCs w:val="28"/>
              </w:rPr>
              <w:t>for Parents and G</w:t>
            </w:r>
            <w:r w:rsidRPr="00C33ED3">
              <w:rPr>
                <w:rFonts w:asciiTheme="minorHAnsi" w:hAnsiTheme="minorHAnsi" w:cstheme="minorHAnsi"/>
                <w:color w:val="201F1E"/>
                <w:sz w:val="28"/>
                <w:szCs w:val="28"/>
              </w:rPr>
              <w:t>uardians</w:t>
            </w:r>
          </w:p>
          <w:p w14:paraId="53419C9C" w14:textId="77777777" w:rsidR="00DB3179" w:rsidRDefault="00DB3179" w:rsidP="00DB3179">
            <w:pPr>
              <w:pStyle w:val="NormalWeb"/>
              <w:shd w:val="clear" w:color="auto" w:fill="FFFFFF"/>
              <w:spacing w:before="0" w:beforeAutospacing="0" w:after="0" w:afterAutospacing="0"/>
              <w:rPr>
                <w:sz w:val="23"/>
                <w:szCs w:val="23"/>
              </w:rPr>
            </w:pPr>
            <w:r>
              <w:rPr>
                <w:noProof/>
              </w:rPr>
              <w:drawing>
                <wp:anchor distT="0" distB="0" distL="114300" distR="114300" simplePos="0" relativeHeight="251665408" behindDoc="0" locked="0" layoutInCell="1" allowOverlap="1" wp14:anchorId="0BE7262D" wp14:editId="3DB04957">
                  <wp:simplePos x="0" y="0"/>
                  <wp:positionH relativeFrom="column">
                    <wp:posOffset>3582397</wp:posOffset>
                  </wp:positionH>
                  <wp:positionV relativeFrom="paragraph">
                    <wp:posOffset>92710</wp:posOffset>
                  </wp:positionV>
                  <wp:extent cx="2035175" cy="1001395"/>
                  <wp:effectExtent l="0" t="0" r="3175"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b="63965"/>
                          <a:stretch/>
                        </pic:blipFill>
                        <pic:spPr bwMode="auto">
                          <a:xfrm>
                            <a:off x="0" y="0"/>
                            <a:ext cx="2035175" cy="1001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21FDE4" w14:textId="77777777" w:rsidR="00DB3179" w:rsidRPr="00DB3179" w:rsidRDefault="00DB3179" w:rsidP="00DB3179">
            <w:pPr>
              <w:pStyle w:val="NormalWeb"/>
              <w:shd w:val="clear" w:color="auto" w:fill="FFFFFF"/>
              <w:spacing w:before="0" w:beforeAutospacing="0" w:after="0" w:afterAutospacing="0"/>
              <w:rPr>
                <w:rFonts w:asciiTheme="minorHAnsi" w:hAnsiTheme="minorHAnsi" w:cstheme="minorHAnsi"/>
                <w:color w:val="201F1E"/>
              </w:rPr>
            </w:pPr>
            <w:r w:rsidRPr="00DB3179">
              <w:rPr>
                <w:rFonts w:asciiTheme="minorHAnsi" w:hAnsiTheme="minorHAnsi" w:cstheme="minorHAnsi"/>
                <w:color w:val="201F1E"/>
              </w:rPr>
              <w:t xml:space="preserve">Many young people have coped well with </w:t>
            </w:r>
            <w:proofErr w:type="spellStart"/>
            <w:r w:rsidRPr="00DB3179">
              <w:rPr>
                <w:rFonts w:asciiTheme="minorHAnsi" w:hAnsiTheme="minorHAnsi" w:cstheme="minorHAnsi"/>
                <w:color w:val="201F1E"/>
              </w:rPr>
              <w:t>Covid</w:t>
            </w:r>
            <w:proofErr w:type="spellEnd"/>
            <w:r w:rsidRPr="00DB3179">
              <w:rPr>
                <w:rFonts w:asciiTheme="minorHAnsi" w:hAnsiTheme="minorHAnsi" w:cstheme="minorHAnsi"/>
                <w:color w:val="201F1E"/>
              </w:rPr>
              <w:t xml:space="preserve"> 19 but many have found the ongoing situation upsetting and stressful.  If they become more stressed and anxious </w:t>
            </w:r>
          </w:p>
          <w:p w14:paraId="0E15D8EA" w14:textId="77777777" w:rsidR="00DB3179" w:rsidRPr="00DB3179" w:rsidRDefault="00DB3179" w:rsidP="00DB3179">
            <w:pPr>
              <w:pStyle w:val="NormalWeb"/>
              <w:shd w:val="clear" w:color="auto" w:fill="FFFFFF"/>
              <w:spacing w:before="0" w:beforeAutospacing="0" w:after="0" w:afterAutospacing="0"/>
              <w:rPr>
                <w:rFonts w:asciiTheme="minorHAnsi" w:hAnsiTheme="minorHAnsi" w:cstheme="minorHAnsi"/>
                <w:color w:val="201F1E"/>
              </w:rPr>
            </w:pPr>
            <w:r w:rsidRPr="00DB3179">
              <w:rPr>
                <w:rFonts w:asciiTheme="minorHAnsi" w:hAnsiTheme="minorHAnsi" w:cstheme="minorHAnsi"/>
                <w:color w:val="201F1E"/>
              </w:rPr>
              <w:t xml:space="preserve">the following information </w:t>
            </w:r>
            <w:hyperlink r:id="rId18" w:anchor="parents-post-primary-schools" w:history="1">
              <w:r w:rsidRPr="00DB3179">
                <w:rPr>
                  <w:rStyle w:val="Hyperlink"/>
                  <w:rFonts w:asciiTheme="minorHAnsi" w:hAnsiTheme="minorHAnsi" w:cstheme="minorHAnsi"/>
                  <w:b w:val="0"/>
                  <w:bCs w:val="0"/>
                </w:rPr>
                <w:t>here</w:t>
              </w:r>
            </w:hyperlink>
            <w:r w:rsidRPr="00DB3179">
              <w:rPr>
                <w:rFonts w:asciiTheme="minorHAnsi" w:hAnsiTheme="minorHAnsi" w:cstheme="minorHAnsi"/>
                <w:color w:val="201F1E"/>
              </w:rPr>
              <w:t xml:space="preserve"> may be helpful.</w:t>
            </w:r>
          </w:p>
          <w:p w14:paraId="772F4E9D" w14:textId="77777777" w:rsidR="00DB3179" w:rsidRDefault="00DB3179" w:rsidP="00DB3179">
            <w:pPr>
              <w:pStyle w:val="NormalWeb"/>
              <w:shd w:val="clear" w:color="auto" w:fill="FFFFFF"/>
              <w:spacing w:before="0" w:beforeAutospacing="0" w:after="0" w:afterAutospacing="0"/>
              <w:rPr>
                <w:rFonts w:asciiTheme="minorHAnsi" w:hAnsiTheme="minorHAnsi" w:cstheme="minorHAnsi"/>
                <w:noProof/>
                <w:sz w:val="28"/>
                <w:szCs w:val="28"/>
              </w:rPr>
            </w:pPr>
          </w:p>
        </w:tc>
      </w:tr>
    </w:tbl>
    <w:p w14:paraId="14A6AFC7" w14:textId="77777777" w:rsidR="000F7F97" w:rsidRDefault="000F7F97" w:rsidP="00E649D8">
      <w:pPr>
        <w:pStyle w:val="NormalWeb"/>
        <w:shd w:val="clear" w:color="auto" w:fill="FFFFFF"/>
        <w:spacing w:before="0" w:beforeAutospacing="0" w:after="0" w:afterAutospacing="0"/>
        <w:rPr>
          <w:rFonts w:ascii="Arial" w:hAnsi="Arial" w:cs="Arial"/>
          <w:strike/>
          <w:color w:val="201F1E"/>
          <w:sz w:val="22"/>
          <w:szCs w:val="22"/>
        </w:rPr>
      </w:pPr>
    </w:p>
    <w:p w14:paraId="59B21B2A" w14:textId="77777777" w:rsidR="000F7F97" w:rsidRDefault="000F7F97" w:rsidP="00E649D8">
      <w:pPr>
        <w:pStyle w:val="NormalWeb"/>
        <w:shd w:val="clear" w:color="auto" w:fill="FFFFFF"/>
        <w:spacing w:before="0" w:beforeAutospacing="0" w:after="0" w:afterAutospacing="0"/>
        <w:rPr>
          <w:rFonts w:ascii="Arial" w:hAnsi="Arial" w:cs="Arial"/>
          <w:strike/>
          <w:color w:val="201F1E"/>
          <w:sz w:val="22"/>
          <w:szCs w:val="22"/>
        </w:rPr>
      </w:pPr>
    </w:p>
    <w:p w14:paraId="20C90B1A" w14:textId="77777777" w:rsidR="008A6D8A" w:rsidRPr="009D0F7B" w:rsidRDefault="008A6D8A" w:rsidP="00B014D9">
      <w:pPr>
        <w:pStyle w:val="NormalWeb"/>
        <w:shd w:val="clear" w:color="auto" w:fill="FFFFFF"/>
        <w:spacing w:before="0" w:beforeAutospacing="0" w:after="0" w:afterAutospacing="0"/>
        <w:rPr>
          <w:rFonts w:ascii="Arial" w:hAnsi="Arial" w:cs="Arial"/>
          <w:color w:val="201F1E"/>
          <w:sz w:val="22"/>
          <w:szCs w:val="22"/>
        </w:rPr>
      </w:pPr>
    </w:p>
    <w:p w14:paraId="5BBBAD0D" w14:textId="77777777" w:rsidR="00E649D8" w:rsidRDefault="00E649D8" w:rsidP="00B014D9">
      <w:pPr>
        <w:pStyle w:val="NormalWeb"/>
        <w:shd w:val="clear" w:color="auto" w:fill="FFFFFF"/>
        <w:spacing w:before="0" w:beforeAutospacing="0" w:after="0" w:afterAutospacing="0"/>
      </w:pPr>
    </w:p>
    <w:sectPr w:rsidR="00E649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16586A"/>
    <w:multiLevelType w:val="hybridMultilevel"/>
    <w:tmpl w:val="6478DAC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722826F7"/>
    <w:multiLevelType w:val="hybridMultilevel"/>
    <w:tmpl w:val="F558F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5F044D8"/>
    <w:multiLevelType w:val="hybridMultilevel"/>
    <w:tmpl w:val="C14628A8"/>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4D9"/>
    <w:rsid w:val="000861A4"/>
    <w:rsid w:val="000F7F97"/>
    <w:rsid w:val="00173C80"/>
    <w:rsid w:val="001B1E08"/>
    <w:rsid w:val="00267EB4"/>
    <w:rsid w:val="00334E9D"/>
    <w:rsid w:val="003763D7"/>
    <w:rsid w:val="003E6ED3"/>
    <w:rsid w:val="00422387"/>
    <w:rsid w:val="00431A09"/>
    <w:rsid w:val="00560F31"/>
    <w:rsid w:val="005C13A3"/>
    <w:rsid w:val="00635FE7"/>
    <w:rsid w:val="006C5DBF"/>
    <w:rsid w:val="00720C94"/>
    <w:rsid w:val="00721332"/>
    <w:rsid w:val="00750F63"/>
    <w:rsid w:val="00830F5D"/>
    <w:rsid w:val="00872E8E"/>
    <w:rsid w:val="008777F8"/>
    <w:rsid w:val="0089347F"/>
    <w:rsid w:val="008A6D8A"/>
    <w:rsid w:val="008D4F04"/>
    <w:rsid w:val="0094762F"/>
    <w:rsid w:val="009D0F7B"/>
    <w:rsid w:val="00B014D9"/>
    <w:rsid w:val="00B847FD"/>
    <w:rsid w:val="00C33ED3"/>
    <w:rsid w:val="00C47613"/>
    <w:rsid w:val="00C71711"/>
    <w:rsid w:val="00DB3179"/>
    <w:rsid w:val="00E3580F"/>
    <w:rsid w:val="00E4737B"/>
    <w:rsid w:val="00E649D8"/>
    <w:rsid w:val="00E93C6E"/>
    <w:rsid w:val="00EA0AF8"/>
    <w:rsid w:val="00EF4FEC"/>
    <w:rsid w:val="00F7420E"/>
    <w:rsid w:val="00FB45FB"/>
    <w:rsid w:val="00FD762A"/>
    <w:rsid w:val="00FF17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F8A8"/>
  <w15:chartTrackingRefBased/>
  <w15:docId w15:val="{D85211DE-AF01-4F0C-8611-0A3E6AD2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14D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B014D9"/>
    <w:rPr>
      <w:color w:val="0000FF"/>
      <w:u w:val="single"/>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No Spacing1"/>
    <w:basedOn w:val="Normal"/>
    <w:link w:val="ListParagraphChar"/>
    <w:uiPriority w:val="1"/>
    <w:qFormat/>
    <w:rsid w:val="00E649D8"/>
    <w:pPr>
      <w:widowControl w:val="0"/>
      <w:autoSpaceDE w:val="0"/>
      <w:autoSpaceDN w:val="0"/>
      <w:spacing w:after="0" w:line="240" w:lineRule="auto"/>
      <w:ind w:left="720"/>
      <w:contextualSpacing/>
    </w:pPr>
    <w:rPr>
      <w:rFonts w:ascii="Arial" w:eastAsia="Arial" w:hAnsi="Arial" w:cs="Arial"/>
    </w:rPr>
  </w:style>
  <w:style w:type="character" w:styleId="CommentReference">
    <w:name w:val="annotation reference"/>
    <w:basedOn w:val="DefaultParagraphFont"/>
    <w:uiPriority w:val="99"/>
    <w:semiHidden/>
    <w:unhideWhenUsed/>
    <w:rsid w:val="0089347F"/>
    <w:rPr>
      <w:sz w:val="16"/>
      <w:szCs w:val="16"/>
    </w:rPr>
  </w:style>
  <w:style w:type="paragraph" w:styleId="CommentText">
    <w:name w:val="annotation text"/>
    <w:basedOn w:val="Normal"/>
    <w:link w:val="CommentTextChar"/>
    <w:uiPriority w:val="99"/>
    <w:semiHidden/>
    <w:unhideWhenUsed/>
    <w:rsid w:val="0089347F"/>
    <w:pPr>
      <w:spacing w:line="240" w:lineRule="auto"/>
    </w:pPr>
    <w:rPr>
      <w:sz w:val="20"/>
      <w:szCs w:val="20"/>
    </w:rPr>
  </w:style>
  <w:style w:type="character" w:customStyle="1" w:styleId="CommentTextChar">
    <w:name w:val="Comment Text Char"/>
    <w:basedOn w:val="DefaultParagraphFont"/>
    <w:link w:val="CommentText"/>
    <w:uiPriority w:val="99"/>
    <w:semiHidden/>
    <w:rsid w:val="0089347F"/>
    <w:rPr>
      <w:sz w:val="20"/>
      <w:szCs w:val="20"/>
    </w:rPr>
  </w:style>
  <w:style w:type="paragraph" w:styleId="CommentSubject">
    <w:name w:val="annotation subject"/>
    <w:basedOn w:val="CommentText"/>
    <w:next w:val="CommentText"/>
    <w:link w:val="CommentSubjectChar"/>
    <w:uiPriority w:val="99"/>
    <w:semiHidden/>
    <w:unhideWhenUsed/>
    <w:rsid w:val="0089347F"/>
    <w:rPr>
      <w:b/>
      <w:bCs/>
    </w:rPr>
  </w:style>
  <w:style w:type="character" w:customStyle="1" w:styleId="CommentSubjectChar">
    <w:name w:val="Comment Subject Char"/>
    <w:basedOn w:val="CommentTextChar"/>
    <w:link w:val="CommentSubject"/>
    <w:uiPriority w:val="99"/>
    <w:semiHidden/>
    <w:rsid w:val="0089347F"/>
    <w:rPr>
      <w:b/>
      <w:bCs/>
      <w:sz w:val="20"/>
      <w:szCs w:val="20"/>
    </w:rPr>
  </w:style>
  <w:style w:type="paragraph" w:styleId="BalloonText">
    <w:name w:val="Balloon Text"/>
    <w:basedOn w:val="Normal"/>
    <w:link w:val="BalloonTextChar"/>
    <w:uiPriority w:val="99"/>
    <w:semiHidden/>
    <w:unhideWhenUsed/>
    <w:rsid w:val="00893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47F"/>
    <w:rPr>
      <w:rFonts w:ascii="Segoe UI" w:hAnsi="Segoe UI" w:cs="Segoe UI"/>
      <w:sz w:val="18"/>
      <w:szCs w:val="18"/>
    </w:rPr>
  </w:style>
  <w:style w:type="character" w:styleId="FollowedHyperlink">
    <w:name w:val="FollowedHyperlink"/>
    <w:basedOn w:val="DefaultParagraphFont"/>
    <w:uiPriority w:val="99"/>
    <w:semiHidden/>
    <w:unhideWhenUsed/>
    <w:rsid w:val="008777F8"/>
    <w:rPr>
      <w:color w:val="954F72" w:themeColor="followedHyperlink"/>
      <w:u w:val="single"/>
    </w:rPr>
  </w:style>
  <w:style w:type="table" w:styleId="TableGrid">
    <w:name w:val="Table Grid"/>
    <w:basedOn w:val="TableNormal"/>
    <w:uiPriority w:val="39"/>
    <w:rsid w:val="008A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F7420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C33ED3"/>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
    <w:basedOn w:val="DefaultParagraphFont"/>
    <w:link w:val="ListParagraph"/>
    <w:uiPriority w:val="1"/>
    <w:locked/>
    <w:rsid w:val="00720C9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520488">
      <w:bodyDiv w:val="1"/>
      <w:marLeft w:val="0"/>
      <w:marRight w:val="0"/>
      <w:marTop w:val="0"/>
      <w:marBottom w:val="0"/>
      <w:divBdr>
        <w:top w:val="none" w:sz="0" w:space="0" w:color="auto"/>
        <w:left w:val="none" w:sz="0" w:space="0" w:color="auto"/>
        <w:bottom w:val="none" w:sz="0" w:space="0" w:color="auto"/>
        <w:right w:val="none" w:sz="0" w:space="0" w:color="auto"/>
      </w:divBdr>
    </w:div>
    <w:div w:id="208267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publication/af24b-wellbeing-guidance-documents-for-parents-students-and-schools/" TargetMode="External"/><Relationship Id="rId13" Type="http://schemas.openxmlformats.org/officeDocument/2006/relationships/image" Target="media/image5.png"/><Relationship Id="rId18" Type="http://schemas.openxmlformats.org/officeDocument/2006/relationships/hyperlink" Target="https://www.gov.ie/en/publication/af24b-wellbeing-guidance-documents-for-parents-students-and-schools/"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soundcloud.com/user-719669409/relaxation-techniques-30-03-2020"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gov.ie/en/publication/af24b-wellbeing-guidance-documents-for-parents-students-and-school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ie/en/publication/af24b-wellbeing-guidance-documents-for-parents-students-and-schools/"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hyperlink" Target="https://www.gov.ie/en/publication/af24b-wellbeing-guidance-documents-for-parents-students-and-schoo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ov.ie/en/publication/af24b-wellbeing-guidance-documents-for-parents-students-and-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McHugh, Deirdre</dc:creator>
  <cp:keywords/>
  <dc:description/>
  <cp:lastModifiedBy>Matthew Munds</cp:lastModifiedBy>
  <cp:revision>3</cp:revision>
  <dcterms:created xsi:type="dcterms:W3CDTF">2021-01-29T11:09:00Z</dcterms:created>
  <dcterms:modified xsi:type="dcterms:W3CDTF">2021-01-29T11:13:00Z</dcterms:modified>
</cp:coreProperties>
</file>